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8CC0" w14:textId="14AC6949" w:rsidR="006E1604" w:rsidRPr="004B040D" w:rsidRDefault="00DE3F04" w:rsidP="007E41D1">
      <w:pPr>
        <w:jc w:val="both"/>
        <w:rPr>
          <w:rFonts w:asciiTheme="majorHAnsi" w:hAnsiTheme="majorHAnsi" w:cstheme="majorHAnsi"/>
          <w:b/>
          <w:color w:val="000000" w:themeColor="text1"/>
        </w:rPr>
      </w:pPr>
      <w:bookmarkStart w:id="0" w:name="_Hlk74291111"/>
      <w:r w:rsidRPr="004B040D">
        <w:rPr>
          <w:rFonts w:asciiTheme="majorHAnsi" w:hAnsiTheme="majorHAnsi" w:cstheme="majorHAnsi"/>
          <w:b/>
          <w:color w:val="000000" w:themeColor="text1"/>
        </w:rPr>
        <w:t xml:space="preserve">                                                             </w:t>
      </w:r>
    </w:p>
    <w:p w14:paraId="55D06D7F" w14:textId="77777777" w:rsidR="00DE3F04" w:rsidRPr="004B040D" w:rsidRDefault="00DE3F04" w:rsidP="007E41D1">
      <w:pPr>
        <w:jc w:val="both"/>
        <w:rPr>
          <w:rFonts w:asciiTheme="majorHAnsi" w:hAnsiTheme="majorHAnsi" w:cstheme="majorHAnsi"/>
          <w:b/>
          <w:color w:val="000000" w:themeColor="text1"/>
        </w:rPr>
      </w:pPr>
      <w:r w:rsidRPr="004B040D">
        <w:rPr>
          <w:rFonts w:asciiTheme="majorHAnsi" w:hAnsiTheme="majorHAnsi" w:cstheme="majorHAnsi"/>
          <w:b/>
          <w:color w:val="000000" w:themeColor="text1"/>
        </w:rPr>
        <w:t xml:space="preserve">                                         </w:t>
      </w:r>
    </w:p>
    <w:p w14:paraId="05C26F79" w14:textId="6C2F0225" w:rsidR="005E561F" w:rsidRPr="004B040D" w:rsidRDefault="005E561F" w:rsidP="007E41D1">
      <w:pPr>
        <w:jc w:val="both"/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</w:pPr>
      <w:r w:rsidRPr="004B040D">
        <w:rPr>
          <w:rFonts w:asciiTheme="majorHAnsi" w:hAnsiTheme="majorHAnsi" w:cstheme="majorHAnsi"/>
          <w:b/>
          <w:color w:val="000000" w:themeColor="text1"/>
        </w:rPr>
        <w:t xml:space="preserve">                                        </w:t>
      </w:r>
      <w:r w:rsidR="00DE3F04" w:rsidRPr="004B040D">
        <w:rPr>
          <w:rFonts w:asciiTheme="majorHAnsi" w:hAnsiTheme="majorHAnsi" w:cstheme="majorHAnsi"/>
          <w:b/>
          <w:color w:val="000000" w:themeColor="text1"/>
        </w:rPr>
        <w:t xml:space="preserve"> </w:t>
      </w:r>
      <w:bookmarkStart w:id="1" w:name="OLE_LINK9"/>
      <w:r w:rsidRPr="004B040D"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>Laudo de Avaliação Psicológica</w:t>
      </w:r>
    </w:p>
    <w:p w14:paraId="665821D5" w14:textId="16CA876D" w:rsidR="005E561F" w:rsidRPr="004B040D" w:rsidRDefault="005E561F" w:rsidP="007E41D1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8"/>
        </w:rPr>
        <w:t xml:space="preserve">                                     Com enfoque Neuropsicológico</w:t>
      </w:r>
      <w:r w:rsidR="00435459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</w:t>
      </w:r>
    </w:p>
    <w:p w14:paraId="1C47E04C" w14:textId="4172FCF3" w:rsidR="00435459" w:rsidRPr="004B040D" w:rsidRDefault="00FC6F74" w:rsidP="007E41D1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      </w:t>
      </w:r>
      <w:r w:rsidR="00CA4C4D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</w:t>
      </w: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435459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5E561F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  </w:t>
      </w:r>
      <w:r w:rsidR="00435459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Nome da autora: Prycylla Mayra da Rocha </w:t>
      </w:r>
    </w:p>
    <w:p w14:paraId="1D89946D" w14:textId="399C8D70" w:rsidR="00CA4C4D" w:rsidRPr="004B040D" w:rsidRDefault="00CA4C4D" w:rsidP="007E41D1">
      <w:pPr>
        <w:jc w:val="both"/>
        <w:rPr>
          <w:rFonts w:asciiTheme="majorHAnsi" w:hAnsiTheme="majorHAnsi" w:cstheme="majorHAnsi"/>
          <w:bCs/>
          <w:color w:val="000000" w:themeColor="text1"/>
        </w:rPr>
      </w:pPr>
      <w:r w:rsidRPr="004B040D">
        <w:rPr>
          <w:rFonts w:asciiTheme="majorHAnsi" w:hAnsiTheme="majorHAnsi" w:cstheme="majorHAnsi"/>
          <w:bCs/>
          <w:color w:val="000000" w:themeColor="text1"/>
        </w:rPr>
        <w:t xml:space="preserve">                           Psicóloga e Neuropsicóloga Infantil CRP-17/5048</w:t>
      </w:r>
    </w:p>
    <w:p w14:paraId="420FE9D9" w14:textId="0C1BAA3B" w:rsidR="00CA4C4D" w:rsidRPr="004B040D" w:rsidRDefault="00CA4C4D" w:rsidP="007E41D1">
      <w:pPr>
        <w:jc w:val="both"/>
        <w:rPr>
          <w:rFonts w:asciiTheme="majorHAnsi" w:hAnsiTheme="majorHAnsi" w:cstheme="majorHAnsi"/>
          <w:bCs/>
          <w:color w:val="000000" w:themeColor="text1"/>
        </w:rPr>
      </w:pPr>
      <w:r w:rsidRPr="004B040D">
        <w:rPr>
          <w:rFonts w:asciiTheme="majorHAnsi" w:hAnsiTheme="majorHAnsi" w:cstheme="majorHAnsi"/>
          <w:bCs/>
          <w:color w:val="000000" w:themeColor="text1"/>
        </w:rPr>
        <w:t xml:space="preserve">                                      </w:t>
      </w:r>
      <w:r w:rsidR="005E561F" w:rsidRPr="004B040D">
        <w:rPr>
          <w:rFonts w:asciiTheme="majorHAnsi" w:hAnsiTheme="majorHAnsi" w:cstheme="majorHAnsi"/>
          <w:bCs/>
          <w:color w:val="000000" w:themeColor="text1"/>
        </w:rPr>
        <w:t xml:space="preserve">     </w:t>
      </w:r>
      <w:r w:rsidRPr="004B040D">
        <w:rPr>
          <w:rFonts w:asciiTheme="majorHAnsi" w:hAnsiTheme="majorHAnsi" w:cstheme="majorHAnsi"/>
          <w:bCs/>
          <w:color w:val="000000" w:themeColor="text1"/>
        </w:rPr>
        <w:t>Mestranda em Atenção Precoce</w:t>
      </w:r>
    </w:p>
    <w:p w14:paraId="6F013CE2" w14:textId="77777777" w:rsidR="00CA4C4D" w:rsidRPr="004B040D" w:rsidRDefault="00CA4C4D" w:rsidP="007E41D1">
      <w:pPr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8D631F9" w14:textId="77777777" w:rsidR="00435459" w:rsidRPr="004B040D" w:rsidRDefault="00435459" w:rsidP="007E41D1">
      <w:pPr>
        <w:jc w:val="both"/>
        <w:rPr>
          <w:rFonts w:asciiTheme="majorHAnsi" w:hAnsiTheme="majorHAnsi" w:cstheme="majorHAnsi"/>
          <w:b/>
          <w:i/>
          <w:iCs/>
          <w:color w:val="000000" w:themeColor="text1"/>
        </w:rPr>
      </w:pPr>
    </w:p>
    <w:p w14:paraId="77D3B495" w14:textId="77777777" w:rsidR="00C44A0A" w:rsidRPr="004B040D" w:rsidRDefault="00C44A0A" w:rsidP="007E41D1">
      <w:pPr>
        <w:jc w:val="both"/>
        <w:rPr>
          <w:rFonts w:asciiTheme="majorHAnsi" w:hAnsiTheme="majorHAnsi" w:cstheme="majorHAnsi"/>
          <w:b/>
          <w:i/>
          <w:iCs/>
          <w:color w:val="000000" w:themeColor="text1"/>
        </w:rPr>
      </w:pPr>
    </w:p>
    <w:p w14:paraId="38095DE2" w14:textId="68BAC7B6" w:rsidR="001F0975" w:rsidRPr="004B040D" w:rsidRDefault="008702FD" w:rsidP="007E41D1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ajorHAnsi" w:hAnsiTheme="majorHAnsi" w:cstheme="majorHAnsi"/>
          <w:color w:val="000000" w:themeColor="text1"/>
        </w:rPr>
      </w:pPr>
      <w:bookmarkStart w:id="2" w:name="_Hlk73084591"/>
      <w:r w:rsidRPr="004B040D">
        <w:rPr>
          <w:rFonts w:asciiTheme="majorHAnsi" w:hAnsiTheme="majorHAnsi" w:cstheme="majorHAnsi"/>
          <w:b/>
          <w:color w:val="000000" w:themeColor="text1"/>
          <w:highlight w:val="lightGray"/>
        </w:rPr>
        <w:t>Identificação</w:t>
      </w:r>
      <w:r w:rsidR="00435459" w:rsidRPr="004B040D">
        <w:rPr>
          <w:rFonts w:asciiTheme="majorHAnsi" w:hAnsiTheme="majorHAnsi" w:cstheme="majorHAnsi"/>
          <w:color w:val="000000" w:themeColor="text1"/>
        </w:rPr>
        <w:br/>
      </w:r>
      <w:r w:rsidR="00435459" w:rsidRPr="004B040D">
        <w:rPr>
          <w:rFonts w:asciiTheme="majorHAnsi" w:hAnsiTheme="majorHAnsi" w:cstheme="majorHAnsi"/>
          <w:b/>
          <w:bCs/>
          <w:color w:val="000000" w:themeColor="text1"/>
        </w:rPr>
        <w:t>Paciente:</w:t>
      </w:r>
      <w:r w:rsidR="00435459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="005E561F" w:rsidRPr="004B040D">
        <w:rPr>
          <w:rFonts w:asciiTheme="majorHAnsi" w:hAnsiTheme="majorHAnsi" w:cstheme="majorHAnsi"/>
          <w:color w:val="000000" w:themeColor="text1"/>
        </w:rPr>
        <w:t>Bianca Almintas Ferreira</w:t>
      </w:r>
    </w:p>
    <w:p w14:paraId="56D4FC60" w14:textId="43772E76" w:rsidR="0002706D" w:rsidRPr="004B040D" w:rsidRDefault="00DE3F04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  <w:r w:rsidR="00435459" w:rsidRPr="004B040D">
        <w:rPr>
          <w:rFonts w:asciiTheme="majorHAnsi" w:hAnsiTheme="majorHAnsi" w:cstheme="majorHAnsi"/>
          <w:b/>
          <w:bCs/>
          <w:color w:val="000000" w:themeColor="text1"/>
        </w:rPr>
        <w:t>Idade:</w:t>
      </w:r>
      <w:r w:rsidR="00DF0A1D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5E561F" w:rsidRPr="004B040D">
        <w:rPr>
          <w:rFonts w:asciiTheme="majorHAnsi" w:hAnsiTheme="majorHAnsi" w:cstheme="majorHAnsi"/>
          <w:color w:val="000000" w:themeColor="text1"/>
        </w:rPr>
        <w:t>9 anos</w:t>
      </w:r>
      <w:r w:rsidR="001F0975"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="00E17CF2" w:rsidRPr="004B040D">
        <w:rPr>
          <w:rFonts w:asciiTheme="majorHAnsi" w:hAnsiTheme="majorHAnsi" w:cstheme="majorHAnsi"/>
          <w:color w:val="000000" w:themeColor="text1"/>
        </w:rPr>
        <w:t>7</w:t>
      </w:r>
      <w:r w:rsidR="001F0975" w:rsidRPr="004B040D">
        <w:rPr>
          <w:rFonts w:asciiTheme="majorHAnsi" w:hAnsiTheme="majorHAnsi" w:cstheme="majorHAnsi"/>
          <w:color w:val="000000" w:themeColor="text1"/>
        </w:rPr>
        <w:t xml:space="preserve"> meses</w:t>
      </w:r>
      <w:r w:rsidR="002475BB" w:rsidRPr="004B040D">
        <w:rPr>
          <w:rFonts w:asciiTheme="majorHAnsi" w:hAnsiTheme="majorHAnsi" w:cstheme="majorHAnsi"/>
          <w:color w:val="000000" w:themeColor="text1"/>
        </w:rPr>
        <w:t xml:space="preserve"> – 19-02-2016</w:t>
      </w:r>
    </w:p>
    <w:p w14:paraId="44715D81" w14:textId="6EE13E4C" w:rsidR="002475BB" w:rsidRPr="004B040D" w:rsidRDefault="002475BB" w:rsidP="007E41D1">
      <w:pPr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Escolaridade: </w:t>
      </w:r>
      <w:r w:rsidRPr="004B040D">
        <w:rPr>
          <w:rFonts w:asciiTheme="majorHAnsi" w:hAnsiTheme="majorHAnsi" w:cstheme="majorHAnsi"/>
          <w:color w:val="000000" w:themeColor="text1"/>
        </w:rPr>
        <w:t>4 serie</w:t>
      </w: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</w:p>
    <w:p w14:paraId="35E8619F" w14:textId="77777777" w:rsidR="002475BB" w:rsidRPr="004B040D" w:rsidRDefault="00DE3F04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  <w:r w:rsidR="00435459" w:rsidRPr="004B040D">
        <w:rPr>
          <w:rFonts w:asciiTheme="majorHAnsi" w:hAnsiTheme="majorHAnsi" w:cstheme="majorHAnsi"/>
          <w:b/>
          <w:bCs/>
          <w:color w:val="000000" w:themeColor="text1"/>
        </w:rPr>
        <w:t>Responsáveis:</w:t>
      </w:r>
      <w:r w:rsidR="001F0975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="00124478" w:rsidRPr="004B040D">
        <w:rPr>
          <w:rFonts w:asciiTheme="majorHAnsi" w:hAnsiTheme="majorHAnsi" w:cstheme="majorHAnsi"/>
          <w:color w:val="000000" w:themeColor="text1"/>
        </w:rPr>
        <w:t xml:space="preserve">Mãe: </w:t>
      </w:r>
      <w:r w:rsidR="005E561F" w:rsidRPr="004B040D">
        <w:rPr>
          <w:rFonts w:asciiTheme="majorHAnsi" w:hAnsiTheme="majorHAnsi" w:cstheme="majorHAnsi"/>
          <w:color w:val="000000" w:themeColor="text1"/>
        </w:rPr>
        <w:t xml:space="preserve">Juliana da </w:t>
      </w:r>
      <w:proofErr w:type="spellStart"/>
      <w:r w:rsidR="005E561F" w:rsidRPr="004B040D">
        <w:rPr>
          <w:rFonts w:asciiTheme="majorHAnsi" w:hAnsiTheme="majorHAnsi" w:cstheme="majorHAnsi"/>
          <w:color w:val="000000" w:themeColor="text1"/>
        </w:rPr>
        <w:t>Nobréga</w:t>
      </w:r>
      <w:proofErr w:type="spellEnd"/>
      <w:r w:rsidR="005E561F" w:rsidRPr="004B040D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5E561F" w:rsidRPr="004B040D">
        <w:rPr>
          <w:rFonts w:asciiTheme="majorHAnsi" w:hAnsiTheme="majorHAnsi" w:cstheme="majorHAnsi"/>
          <w:color w:val="000000" w:themeColor="text1"/>
        </w:rPr>
        <w:t>Almintas</w:t>
      </w:r>
      <w:proofErr w:type="spellEnd"/>
      <w:r w:rsidR="005E561F" w:rsidRPr="004B040D">
        <w:rPr>
          <w:rFonts w:asciiTheme="majorHAnsi" w:hAnsiTheme="majorHAnsi" w:cstheme="majorHAnsi"/>
          <w:color w:val="000000" w:themeColor="text1"/>
        </w:rPr>
        <w:t xml:space="preserve"> Ferreira</w:t>
      </w:r>
    </w:p>
    <w:p w14:paraId="6F7C0000" w14:textId="01B04B32" w:rsidR="00DF0A1D" w:rsidRPr="004B040D" w:rsidRDefault="002475BB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             </w:t>
      </w:r>
      <w:r w:rsidR="005E561F" w:rsidRPr="004B040D">
        <w:rPr>
          <w:rFonts w:asciiTheme="majorHAnsi" w:hAnsiTheme="majorHAnsi" w:cstheme="majorHAnsi"/>
          <w:color w:val="000000" w:themeColor="text1"/>
        </w:rPr>
        <w:t>Valdemir da Silva Ferreira</w:t>
      </w:r>
    </w:p>
    <w:p w14:paraId="7148CDDC" w14:textId="49B7C962" w:rsidR="00D12F0E" w:rsidRPr="004B040D" w:rsidRDefault="00DE3F04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  <w:r w:rsidR="00DF0A1D" w:rsidRPr="004B040D">
        <w:rPr>
          <w:rFonts w:asciiTheme="majorHAnsi" w:hAnsiTheme="majorHAnsi" w:cstheme="majorHAnsi"/>
          <w:b/>
          <w:bCs/>
          <w:color w:val="000000" w:themeColor="text1"/>
        </w:rPr>
        <w:t>Finalidade:</w:t>
      </w:r>
      <w:r w:rsidR="00DF0A1D" w:rsidRPr="004B040D">
        <w:rPr>
          <w:rFonts w:asciiTheme="majorHAnsi" w:hAnsiTheme="majorHAnsi" w:cstheme="majorHAnsi"/>
          <w:color w:val="000000" w:themeColor="text1"/>
        </w:rPr>
        <w:t xml:space="preserve"> Neuropediatra – Psiquiatra infantil </w:t>
      </w:r>
    </w:p>
    <w:p w14:paraId="0D8D43C0" w14:textId="35C6D8DF" w:rsidR="00D12F0E" w:rsidRPr="004B040D" w:rsidRDefault="00DE3F04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            </w:t>
      </w:r>
    </w:p>
    <w:p w14:paraId="43677DA1" w14:textId="4F9E89A0" w:rsidR="00271022" w:rsidRPr="004B040D" w:rsidRDefault="00D12F0E" w:rsidP="007E41D1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Motivo da Avaliação:</w:t>
      </w:r>
      <w:r w:rsidR="003F66DB" w:rsidRPr="004B040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</w:p>
    <w:p w14:paraId="3BE7AA70" w14:textId="5BE62B4E" w:rsidR="00351796" w:rsidRPr="004B040D" w:rsidRDefault="00A6001A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 paciente foi encaminhada pela sua psicóloga para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avaliação neuropsicológica</w:t>
      </w:r>
      <w:r w:rsidRPr="004B040D">
        <w:rPr>
          <w:rFonts w:asciiTheme="majorHAnsi" w:hAnsiTheme="majorHAnsi" w:cstheme="majorHAnsi"/>
          <w:color w:val="000000" w:themeColor="text1"/>
        </w:rPr>
        <w:t xml:space="preserve">, diante de preocupações relacionadas 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déficits atencionais e trocas fonêmicas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Pr="004B040D">
        <w:rPr>
          <w:rFonts w:asciiTheme="majorHAnsi" w:hAnsiTheme="majorHAnsi" w:cstheme="majorHAnsi"/>
          <w:color w:val="000000" w:themeColor="text1"/>
        </w:rPr>
        <w:br/>
        <w:t xml:space="preserve">Dessa forma, a avaliação teve como objetivo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investigar sistematicamente os aspectos cognitivos, comportamentais, socioemocionais e de aprendizagem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vistas a subsidiar 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diagnóstico diferencial</w:t>
      </w:r>
      <w:r w:rsidRPr="004B040D">
        <w:rPr>
          <w:rFonts w:asciiTheme="majorHAnsi" w:hAnsiTheme="majorHAnsi" w:cstheme="majorHAnsi"/>
          <w:color w:val="000000" w:themeColor="text1"/>
        </w:rPr>
        <w:t xml:space="preserve"> e orientar intervenções adequadas ao seu desenvolvimento.</w:t>
      </w:r>
    </w:p>
    <w:p w14:paraId="6714CC0D" w14:textId="1A252AEE" w:rsidR="00FA591C" w:rsidRPr="004B040D" w:rsidRDefault="00FA591C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>Procedimentos e Instrumentos Utilizados</w:t>
      </w:r>
    </w:p>
    <w:tbl>
      <w:tblPr>
        <w:tblStyle w:val="Tabelacomgrade"/>
        <w:tblW w:w="9007" w:type="dxa"/>
        <w:tblLook w:val="04A0" w:firstRow="1" w:lastRow="0" w:firstColumn="1" w:lastColumn="0" w:noHBand="0" w:noVBand="1"/>
      </w:tblPr>
      <w:tblGrid>
        <w:gridCol w:w="4106"/>
        <w:gridCol w:w="4901"/>
      </w:tblGrid>
      <w:tr w:rsidR="007E41D1" w:rsidRPr="004B040D" w14:paraId="31768B55" w14:textId="77777777" w:rsidTr="008E7284">
        <w:trPr>
          <w:trHeight w:val="263"/>
        </w:trPr>
        <w:tc>
          <w:tcPr>
            <w:tcW w:w="4106" w:type="dxa"/>
            <w:hideMark/>
          </w:tcPr>
          <w:p w14:paraId="2DC01AE8" w14:textId="77777777" w:rsidR="00FA591C" w:rsidRPr="004B040D" w:rsidRDefault="00FA591C" w:rsidP="007E41D1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Instrumento / Método</w:t>
            </w:r>
          </w:p>
        </w:tc>
        <w:tc>
          <w:tcPr>
            <w:tcW w:w="4901" w:type="dxa"/>
            <w:hideMark/>
          </w:tcPr>
          <w:p w14:paraId="3DD50D93" w14:textId="77777777" w:rsidR="00FA591C" w:rsidRPr="004B040D" w:rsidRDefault="00FA591C" w:rsidP="007E41D1">
            <w:pPr>
              <w:pStyle w:val="NormalWeb"/>
              <w:ind w:firstLine="708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Objetivo</w:t>
            </w:r>
          </w:p>
        </w:tc>
      </w:tr>
      <w:tr w:rsidR="007E41D1" w:rsidRPr="004B040D" w14:paraId="6EC65675" w14:textId="77777777" w:rsidTr="008E7284">
        <w:trPr>
          <w:trHeight w:val="806"/>
        </w:trPr>
        <w:tc>
          <w:tcPr>
            <w:tcW w:w="4106" w:type="dxa"/>
            <w:hideMark/>
          </w:tcPr>
          <w:p w14:paraId="2BCC07EF" w14:textId="70C67BE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 xml:space="preserve">Entrevista de Anamnese com </w:t>
            </w:r>
            <w:r w:rsidR="00A6001A" w:rsidRPr="004B040D">
              <w:rPr>
                <w:rFonts w:asciiTheme="majorHAnsi" w:hAnsiTheme="majorHAnsi" w:cstheme="majorHAnsi"/>
                <w:color w:val="000000" w:themeColor="text1"/>
              </w:rPr>
              <w:t>os pais</w:t>
            </w:r>
          </w:p>
        </w:tc>
        <w:tc>
          <w:tcPr>
            <w:tcW w:w="4901" w:type="dxa"/>
            <w:hideMark/>
          </w:tcPr>
          <w:p w14:paraId="4D591D50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Coleta de informações sobre desenvolvimento, comportamento e histórico clínico.</w:t>
            </w:r>
          </w:p>
        </w:tc>
      </w:tr>
      <w:tr w:rsidR="007E41D1" w:rsidRPr="004B040D" w14:paraId="3ACF1990" w14:textId="77777777" w:rsidTr="008E7284">
        <w:trPr>
          <w:trHeight w:val="528"/>
        </w:trPr>
        <w:tc>
          <w:tcPr>
            <w:tcW w:w="4106" w:type="dxa"/>
            <w:hideMark/>
          </w:tcPr>
          <w:p w14:paraId="49EFC2E2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Observação clínica estruturada</w:t>
            </w:r>
          </w:p>
        </w:tc>
        <w:tc>
          <w:tcPr>
            <w:tcW w:w="4901" w:type="dxa"/>
            <w:hideMark/>
          </w:tcPr>
          <w:p w14:paraId="0E144606" w14:textId="4BA52902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Análise do comportamento espontâneo durante os atendimentos</w:t>
            </w:r>
            <w:r w:rsidR="00A6001A" w:rsidRPr="004B040D">
              <w:rPr>
                <w:rFonts w:asciiTheme="majorHAnsi" w:hAnsiTheme="majorHAnsi" w:cstheme="majorHAnsi"/>
                <w:color w:val="000000" w:themeColor="text1"/>
              </w:rPr>
              <w:t xml:space="preserve"> e aplicações dos testes </w:t>
            </w:r>
          </w:p>
        </w:tc>
      </w:tr>
      <w:tr w:rsidR="007E41D1" w:rsidRPr="004B040D" w14:paraId="7DEA8257" w14:textId="77777777" w:rsidTr="008E7284">
        <w:trPr>
          <w:trHeight w:val="542"/>
        </w:trPr>
        <w:tc>
          <w:tcPr>
            <w:tcW w:w="4106" w:type="dxa"/>
            <w:hideMark/>
          </w:tcPr>
          <w:p w14:paraId="36148ACC" w14:textId="0BD6BB8D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Escala de Responsividade Social – SRS-2</w:t>
            </w:r>
          </w:p>
        </w:tc>
        <w:tc>
          <w:tcPr>
            <w:tcW w:w="4901" w:type="dxa"/>
            <w:hideMark/>
          </w:tcPr>
          <w:p w14:paraId="4D1D73A6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Investigação de traços relacionados ao social.</w:t>
            </w:r>
          </w:p>
        </w:tc>
      </w:tr>
      <w:tr w:rsidR="007E41D1" w:rsidRPr="004B040D" w14:paraId="62EAAC91" w14:textId="77777777" w:rsidTr="008E7284">
        <w:trPr>
          <w:trHeight w:val="542"/>
        </w:trPr>
        <w:tc>
          <w:tcPr>
            <w:tcW w:w="4106" w:type="dxa"/>
          </w:tcPr>
          <w:p w14:paraId="2897380C" w14:textId="47E5B95C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 xml:space="preserve">Escala de autoavaliação do TDAH - versão para crianças e adolescentes (ETDAH- </w:t>
            </w:r>
            <w:proofErr w:type="spellStart"/>
            <w:r w:rsidRPr="004B040D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Criad</w:t>
            </w:r>
            <w:proofErr w:type="spellEnd"/>
            <w:r w:rsidRPr="004B040D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4901" w:type="dxa"/>
          </w:tcPr>
          <w:p w14:paraId="4C4DE22D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Um instrumento de avaliação em crianças e adolescentes sobre os prejuízos relacionados ao Transtorno do Déficit de Atenção e Hiperatividade (TDAH).</w:t>
            </w:r>
          </w:p>
        </w:tc>
      </w:tr>
      <w:tr w:rsidR="007E41D1" w:rsidRPr="004B040D" w14:paraId="462CB755" w14:textId="77777777" w:rsidTr="008E7284">
        <w:trPr>
          <w:trHeight w:val="542"/>
        </w:trPr>
        <w:tc>
          <w:tcPr>
            <w:tcW w:w="4106" w:type="dxa"/>
          </w:tcPr>
          <w:p w14:paraId="5FEB16CF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 Escala de Avaliação de Comportamentos Infantojuvenis no Transtorno de Déficit de Atenção/Hiperatividade em Ambiente Familiar –Versão para Pais (ETDAH-PAIS).</w:t>
            </w:r>
          </w:p>
        </w:tc>
        <w:tc>
          <w:tcPr>
            <w:tcW w:w="4901" w:type="dxa"/>
          </w:tcPr>
          <w:p w14:paraId="58D6DEC3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Desenvolvida para avaliar os comportamentos infantojuvenis (em crianças e adolescentes).</w:t>
            </w:r>
          </w:p>
        </w:tc>
      </w:tr>
      <w:tr w:rsidR="007E41D1" w:rsidRPr="004B040D" w14:paraId="49612359" w14:textId="77777777" w:rsidTr="008E7284">
        <w:trPr>
          <w:trHeight w:val="649"/>
        </w:trPr>
        <w:tc>
          <w:tcPr>
            <w:tcW w:w="4106" w:type="dxa"/>
          </w:tcPr>
          <w:p w14:paraId="3C81FF36" w14:textId="05968268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901" w:type="dxa"/>
          </w:tcPr>
          <w:p w14:paraId="62289175" w14:textId="45E537B2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41D1" w:rsidRPr="004B040D" w14:paraId="4F2EEE75" w14:textId="77777777" w:rsidTr="008E7284">
        <w:trPr>
          <w:trHeight w:val="806"/>
        </w:trPr>
        <w:tc>
          <w:tcPr>
            <w:tcW w:w="4106" w:type="dxa"/>
          </w:tcPr>
          <w:p w14:paraId="2E95F21D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lastRenderedPageBreak/>
              <w:t>RAVLT (Teste de Aprendizagem Auditivo-Verbal de Rey) </w:t>
            </w:r>
          </w:p>
        </w:tc>
        <w:tc>
          <w:tcPr>
            <w:tcW w:w="4901" w:type="dxa"/>
          </w:tcPr>
          <w:p w14:paraId="497601C6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Para avaliar a memória episódica, com foco na aprendizagem e retenção de informações verbais auditivas</w:t>
            </w:r>
            <w:r w:rsidRPr="004B040D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.</w:t>
            </w:r>
          </w:p>
        </w:tc>
      </w:tr>
      <w:tr w:rsidR="007E41D1" w:rsidRPr="004B040D" w14:paraId="2A217115" w14:textId="77777777" w:rsidTr="008E7284">
        <w:trPr>
          <w:trHeight w:val="806"/>
        </w:trPr>
        <w:tc>
          <w:tcPr>
            <w:tcW w:w="4106" w:type="dxa"/>
          </w:tcPr>
          <w:p w14:paraId="567EDD10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BPA-2: Bateria Psicológica para Avaliação da Atenção-2</w:t>
            </w:r>
          </w:p>
        </w:tc>
        <w:tc>
          <w:tcPr>
            <w:tcW w:w="4901" w:type="dxa"/>
          </w:tcPr>
          <w:p w14:paraId="5BF3917E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Uma ferramenta confiável e abrangente para avaliar diferentes tipos de atenção </w:t>
            </w:r>
          </w:p>
        </w:tc>
      </w:tr>
      <w:tr w:rsidR="007E41D1" w:rsidRPr="004B040D" w14:paraId="4CA55594" w14:textId="77777777" w:rsidTr="008E7284">
        <w:trPr>
          <w:trHeight w:val="909"/>
        </w:trPr>
        <w:tc>
          <w:tcPr>
            <w:tcW w:w="4106" w:type="dxa"/>
          </w:tcPr>
          <w:p w14:paraId="5FFBF217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Teste de Atenção Visual – (TAVIS 4)</w:t>
            </w:r>
          </w:p>
        </w:tc>
        <w:tc>
          <w:tcPr>
            <w:tcW w:w="4901" w:type="dxa"/>
          </w:tcPr>
          <w:p w14:paraId="5F8356C9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Avalia três funções atencionais principais: atenção visual em crianças e adolescentes.</w:t>
            </w:r>
          </w:p>
        </w:tc>
      </w:tr>
      <w:tr w:rsidR="007E41D1" w:rsidRPr="004B040D" w14:paraId="37CFA11B" w14:textId="77777777" w:rsidTr="008E7284">
        <w:trPr>
          <w:trHeight w:val="787"/>
        </w:trPr>
        <w:tc>
          <w:tcPr>
            <w:tcW w:w="4106" w:type="dxa"/>
          </w:tcPr>
          <w:p w14:paraId="7DD0F291" w14:textId="77777777" w:rsidR="00FA591C" w:rsidRPr="004B040D" w:rsidRDefault="00FA591C" w:rsidP="007E41D1">
            <w:pPr>
              <w:pStyle w:val="Ttulo1"/>
              <w:numPr>
                <w:ilvl w:val="0"/>
                <w:numId w:val="0"/>
              </w:numPr>
              <w:ind w:left="27"/>
              <w:jc w:val="both"/>
              <w:outlineLvl w:val="0"/>
              <w:rPr>
                <w:rFonts w:asciiTheme="majorHAnsi" w:hAnsiTheme="majorHAnsi" w:cstheme="majorHAnsi"/>
                <w:b w:val="0"/>
                <w:bCs/>
                <w:i w:val="0"/>
                <w:iCs/>
                <w:color w:val="000000" w:themeColor="text1"/>
                <w:szCs w:val="24"/>
              </w:rPr>
            </w:pPr>
            <w:r w:rsidRPr="004B040D">
              <w:rPr>
                <w:rFonts w:asciiTheme="majorHAnsi" w:hAnsiTheme="majorHAnsi" w:cstheme="majorHAnsi"/>
                <w:b w:val="0"/>
                <w:bCs/>
                <w:i w:val="0"/>
                <w:iCs/>
                <w:color w:val="000000" w:themeColor="text1"/>
                <w:szCs w:val="24"/>
              </w:rPr>
              <w:t>TENA - Teste de Nomeação Automática</w:t>
            </w:r>
          </w:p>
        </w:tc>
        <w:tc>
          <w:tcPr>
            <w:tcW w:w="4901" w:type="dxa"/>
          </w:tcPr>
          <w:p w14:paraId="53F6A2C7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O instrumento tem como objetivo avaliar a nomeação automática em crianças. É de grande importância na identificação precoce de riscos de dificuldades de leitura e aprendizado.</w:t>
            </w:r>
          </w:p>
        </w:tc>
      </w:tr>
      <w:tr w:rsidR="007E41D1" w:rsidRPr="004B040D" w14:paraId="575C3342" w14:textId="77777777" w:rsidTr="008E7284">
        <w:trPr>
          <w:trHeight w:val="787"/>
        </w:trPr>
        <w:tc>
          <w:tcPr>
            <w:tcW w:w="4106" w:type="dxa"/>
          </w:tcPr>
          <w:p w14:paraId="33646978" w14:textId="77777777" w:rsidR="00FA591C" w:rsidRPr="004B040D" w:rsidRDefault="00FA591C" w:rsidP="007E41D1">
            <w:pPr>
              <w:pStyle w:val="Ttulo1"/>
              <w:numPr>
                <w:ilvl w:val="0"/>
                <w:numId w:val="0"/>
              </w:numPr>
              <w:ind w:left="27"/>
              <w:jc w:val="both"/>
              <w:outlineLvl w:val="0"/>
              <w:rPr>
                <w:rFonts w:asciiTheme="majorHAnsi" w:hAnsiTheme="majorHAnsi" w:cstheme="majorHAnsi"/>
                <w:b w:val="0"/>
                <w:bCs/>
                <w:i w:val="0"/>
                <w:iCs/>
                <w:color w:val="000000" w:themeColor="text1"/>
                <w:szCs w:val="24"/>
              </w:rPr>
            </w:pPr>
            <w:r w:rsidRPr="004B040D">
              <w:rPr>
                <w:rFonts w:asciiTheme="majorHAnsi" w:hAnsiTheme="majorHAnsi" w:cstheme="majorHAnsi"/>
                <w:b w:val="0"/>
                <w:bCs/>
                <w:i w:val="0"/>
                <w:iCs/>
                <w:color w:val="000000" w:themeColor="text1"/>
                <w:szCs w:val="24"/>
              </w:rPr>
              <w:t>EICAS-AH/SD- Escala de Identificação de Características Associadas às Altas Habilidades/Superdotação</w:t>
            </w:r>
          </w:p>
        </w:tc>
        <w:tc>
          <w:tcPr>
            <w:tcW w:w="4901" w:type="dxa"/>
          </w:tcPr>
          <w:p w14:paraId="2E2EE036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Desenvolvida para apoiar o processo de triagem de estudantes com possíveis traços de AH/SD.</w:t>
            </w:r>
          </w:p>
        </w:tc>
      </w:tr>
      <w:tr w:rsidR="007E41D1" w:rsidRPr="004B040D" w14:paraId="0965D884" w14:textId="77777777" w:rsidTr="008E7284">
        <w:trPr>
          <w:trHeight w:val="909"/>
        </w:trPr>
        <w:tc>
          <w:tcPr>
            <w:tcW w:w="4106" w:type="dxa"/>
          </w:tcPr>
          <w:p w14:paraId="07275B4C" w14:textId="2887FE66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EPQ-J - Questionário de Personalidade para Crianças e Adolescentes</w:t>
            </w:r>
          </w:p>
          <w:p w14:paraId="0BE630CE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</w:p>
        </w:tc>
        <w:tc>
          <w:tcPr>
            <w:tcW w:w="4901" w:type="dxa"/>
          </w:tcPr>
          <w:p w14:paraId="18EAF92C" w14:textId="77777777" w:rsidR="00FA591C" w:rsidRPr="004B040D" w:rsidRDefault="00FA591C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O objetivo de avaliar os principais traços de personalidade de crianças e adolescentes.</w:t>
            </w:r>
          </w:p>
        </w:tc>
      </w:tr>
      <w:tr w:rsidR="001A6E04" w:rsidRPr="004B040D" w14:paraId="5B7607CC" w14:textId="77777777" w:rsidTr="008E7284">
        <w:trPr>
          <w:trHeight w:val="909"/>
        </w:trPr>
        <w:tc>
          <w:tcPr>
            <w:tcW w:w="4106" w:type="dxa"/>
          </w:tcPr>
          <w:p w14:paraId="1E70C660" w14:textId="592D7E86" w:rsidR="001A6E04" w:rsidRPr="004B040D" w:rsidRDefault="001A6E04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 xml:space="preserve">Escala </w:t>
            </w:r>
            <w:proofErr w:type="spellStart"/>
            <w:r w:rsidRPr="004B040D">
              <w:rPr>
                <w:rFonts w:asciiTheme="majorHAnsi" w:hAnsiTheme="majorHAnsi" w:cstheme="majorHAnsi"/>
                <w:color w:val="000000" w:themeColor="text1"/>
              </w:rPr>
              <w:t>Wechsler</w:t>
            </w:r>
            <w:proofErr w:type="spellEnd"/>
            <w:r w:rsidRPr="004B040D">
              <w:rPr>
                <w:rFonts w:asciiTheme="majorHAnsi" w:hAnsiTheme="majorHAnsi" w:cstheme="majorHAnsi"/>
                <w:color w:val="000000" w:themeColor="text1"/>
              </w:rPr>
              <w:t xml:space="preserve"> de Inteligência para Crianças (WISC-IV)</w:t>
            </w:r>
          </w:p>
        </w:tc>
        <w:tc>
          <w:tcPr>
            <w:tcW w:w="4901" w:type="dxa"/>
          </w:tcPr>
          <w:p w14:paraId="67770134" w14:textId="415BB4BF" w:rsidR="001A6E04" w:rsidRPr="004B040D" w:rsidRDefault="001A6E04" w:rsidP="007E41D1">
            <w:pPr>
              <w:pStyle w:val="NormalWeb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É um instrumento clínico que pode contribuir para a identificação de possíveis dificuldades nos processos cognitivos das crianças.</w:t>
            </w:r>
          </w:p>
        </w:tc>
      </w:tr>
    </w:tbl>
    <w:p w14:paraId="705D66DB" w14:textId="77777777" w:rsidR="00A6001A" w:rsidRPr="004B040D" w:rsidRDefault="00A6001A" w:rsidP="007E41D1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697B1449" w14:textId="6BCB4686" w:rsidR="00FA591C" w:rsidRPr="004B040D" w:rsidRDefault="00FA591C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Entrevista de Anamnese – Dados Relevantes</w:t>
      </w:r>
    </w:p>
    <w:p w14:paraId="33810E9D" w14:textId="77777777" w:rsidR="00351796" w:rsidRPr="004B040D" w:rsidRDefault="00351796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4226F36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Bianca reside com os pais, Juliana da Nóbrega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Almintas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 xml:space="preserve"> Ferreira (43 anos, arquiteta) e Waldemir da Silva Ferreira (46 anos, médico), e dois irmãos: Heitor (10 anos) e Valentina (13 anos). Seu pai relata histórico pessoal de dificuldades atencionais.</w:t>
      </w:r>
    </w:p>
    <w:p w14:paraId="28112896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A família apresenta boa estrutura afetiva e suporte emocional, sendo relatado que Bianca tende a socializar com maior facilidade com adultos do que com crianças de sua faixa etária. A gestação foi planejada e desejada, transcorrendo sem intercorrências significativas. O parto ocorreu por cesariana, com 39 semanas de gestação.</w:t>
      </w:r>
    </w:p>
    <w:p w14:paraId="354EBE49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Ao nascimento, não foram observadas alterações relevantes quanto ao choro ou à aparência do recém-nascido.</w:t>
      </w:r>
    </w:p>
    <w:p w14:paraId="28E6CE6A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Os pais descrevem Bianca como uma criança carinhosa, esperta e observadora, que compreende rapidamente algumas situações e “pega as coisas no ar”. No entanto, relatam dificuldades em finalizar tarefas, manter atenção e lembrar informações, o que interfere em seu desempenho acadêmico e nas atividades do dia a dia. Costuma esquecer compromissos ou atividades que precisa realizar, demonstrando necessidade de supervisão constante.</w:t>
      </w:r>
    </w:p>
    <w:p w14:paraId="39896E75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lastRenderedPageBreak/>
        <w:t>Desde pequena, Bianca foi considerada birrenta e emocionalmente intensa, apresentando choro frequente e episódios de birras em locais públicos, especialmente diante de frustrações. Em alguns momentos, chegava a chorar até ficar roxa, e os pais relatam que “precisavam bater para fazê-la parar ou obedecer”.</w:t>
      </w:r>
    </w:p>
    <w:p w14:paraId="685F4FF3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Atualmente, Bianca gosta de ganhar e receber atenção, mostrando-se interesseira em algumas situações e com dificuldade para se engajar em atividades que não despertem seu interesse. Quando motivada, entretanto, demonstra hiperfoco e bom rendimento.</w:t>
      </w:r>
    </w:p>
    <w:p w14:paraId="2B8B0820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Os responsáveis mencionam que ela frequentou terapia por três anos, com boa adesão, e atualmente realiza acompanhamento fonoaudiológico, no qual “funciona bem quando há trocas”. Em casa, precisa de movimento, tem dificuldade em permanecer sentada por longos períodos e prefere estudar deitada.</w:t>
      </w:r>
    </w:p>
    <w:p w14:paraId="0FC38E37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Apresenta forte dependência emocional em relação à mãe, pede ajuda para escolher suas roupas e liga para relatar o que fez quando a mãe não está em casa. Demonstra necessidade de aprovação e validação constantes, além de dificuldade em expressar seus sentimentos de forma clara.</w:t>
      </w:r>
    </w:p>
    <w:p w14:paraId="5C339E9C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No aspecto comunicativo, Bianca fala em tom de voz baixo e realiza algumas trocas fonêmicas, embora mantenha boa compreensão e raciocínio verbal.</w:t>
      </w:r>
    </w:p>
    <w:p w14:paraId="43589D37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Os pais destacam que ela é muito afetuosa, sendo considerada “a mais carinhosa” entre os irmãos. Gosta de assistir a vídeos no YouTube, de desenhos animados e de brincar com bonecas. Faz aula de reforço, aula de inglês e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kumon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179ED735" w14:textId="77777777" w:rsidR="00E473C5" w:rsidRPr="004B040D" w:rsidRDefault="00E473C5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A418851" w14:textId="77777777" w:rsidR="00E473C5" w:rsidRPr="004B040D" w:rsidRDefault="00E473C5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5A3785A" w14:textId="396F9D36" w:rsidR="00271022" w:rsidRPr="004B040D" w:rsidRDefault="00FD7E76" w:rsidP="007E41D1">
      <w:pPr>
        <w:pStyle w:val="Ttulo3"/>
        <w:jc w:val="both"/>
        <w:rPr>
          <w:rFonts w:cstheme="majorHAnsi"/>
          <w:b/>
          <w:bCs/>
          <w:color w:val="000000" w:themeColor="text1"/>
        </w:rPr>
      </w:pPr>
      <w:r w:rsidRPr="004B040D">
        <w:rPr>
          <w:rFonts w:cstheme="majorHAnsi"/>
          <w:b/>
          <w:bCs/>
          <w:color w:val="000000" w:themeColor="text1"/>
          <w:highlight w:val="lightGray"/>
        </w:rPr>
        <w:t>Observação Clínica</w:t>
      </w:r>
    </w:p>
    <w:p w14:paraId="0643E85C" w14:textId="0ABB1D53" w:rsidR="00EF6FDC" w:rsidRPr="004B040D" w:rsidRDefault="0096262F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Bianca apresenta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dificuldades em atenção, concentração e memória operacional</w:t>
      </w:r>
      <w:r w:rsidRPr="004B040D">
        <w:rPr>
          <w:rFonts w:asciiTheme="majorHAnsi" w:hAnsiTheme="majorHAnsi" w:cstheme="majorHAnsi"/>
          <w:color w:val="000000" w:themeColor="text1"/>
        </w:rPr>
        <w:t xml:space="preserve">, além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 em finalizar tarefas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="00645B0D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 xml:space="preserve">Demonstra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rápido desinteresse por atividades pouco motivadoras</w:t>
      </w:r>
      <w:r w:rsidRPr="004B040D">
        <w:rPr>
          <w:rFonts w:asciiTheme="majorHAnsi" w:hAnsiTheme="majorHAnsi" w:cstheme="majorHAnsi"/>
          <w:color w:val="000000" w:themeColor="text1"/>
        </w:rPr>
        <w:t xml:space="preserve">, mas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hiperfoco quando engajada em temas de interesse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="00EF6FDC" w:rsidRPr="004B040D">
        <w:rPr>
          <w:rFonts w:asciiTheme="majorHAnsi" w:hAnsiTheme="majorHAnsi" w:cstheme="majorHAnsi"/>
          <w:color w:val="000000" w:themeColor="text1"/>
        </w:rPr>
        <w:t xml:space="preserve"> Durante o processo avaliativo, observou-se que </w:t>
      </w:r>
      <w:r w:rsidR="00EF6FDC" w:rsidRPr="004B040D">
        <w:rPr>
          <w:rStyle w:val="Forte"/>
          <w:rFonts w:asciiTheme="majorHAnsi" w:hAnsiTheme="majorHAnsi" w:cstheme="majorHAnsi"/>
          <w:color w:val="000000" w:themeColor="text1"/>
        </w:rPr>
        <w:t>Bianca apresenta latência aumentada nas respostas imediatas</w:t>
      </w:r>
      <w:r w:rsidR="00EF6FDC" w:rsidRPr="004B040D">
        <w:rPr>
          <w:rFonts w:asciiTheme="majorHAnsi" w:hAnsiTheme="majorHAnsi" w:cstheme="majorHAnsi"/>
          <w:color w:val="000000" w:themeColor="text1"/>
        </w:rPr>
        <w:t xml:space="preserve">, especialmente diante de </w:t>
      </w:r>
      <w:r w:rsidR="00EF6FDC" w:rsidRPr="004B040D">
        <w:rPr>
          <w:rStyle w:val="Forte"/>
          <w:rFonts w:asciiTheme="majorHAnsi" w:hAnsiTheme="majorHAnsi" w:cstheme="majorHAnsi"/>
          <w:color w:val="000000" w:themeColor="text1"/>
        </w:rPr>
        <w:t>questões novas, complexas ou que não despertam seu interesse</w:t>
      </w:r>
      <w:r w:rsidR="00EF6FDC" w:rsidRPr="004B040D">
        <w:rPr>
          <w:rFonts w:asciiTheme="majorHAnsi" w:hAnsiTheme="majorHAnsi" w:cstheme="majorHAnsi"/>
          <w:color w:val="000000" w:themeColor="text1"/>
        </w:rPr>
        <w:t xml:space="preserve">. Quando não compreende o conteúdo da pergunta, tende a </w:t>
      </w:r>
      <w:r w:rsidR="00EF6FDC" w:rsidRPr="004B040D">
        <w:rPr>
          <w:rStyle w:val="Forte"/>
          <w:rFonts w:asciiTheme="majorHAnsi" w:hAnsiTheme="majorHAnsi" w:cstheme="majorHAnsi"/>
          <w:color w:val="000000" w:themeColor="text1"/>
        </w:rPr>
        <w:t>manter-se em silêncio por tempo prolongado</w:t>
      </w:r>
      <w:r w:rsidR="00EF6FDC" w:rsidRPr="004B040D">
        <w:rPr>
          <w:rFonts w:asciiTheme="majorHAnsi" w:hAnsiTheme="majorHAnsi" w:cstheme="majorHAnsi"/>
          <w:color w:val="000000" w:themeColor="text1"/>
        </w:rPr>
        <w:t xml:space="preserve">, </w:t>
      </w:r>
      <w:r w:rsidR="00EF6FDC" w:rsidRPr="004B040D">
        <w:rPr>
          <w:rStyle w:val="Forte"/>
          <w:rFonts w:asciiTheme="majorHAnsi" w:hAnsiTheme="majorHAnsi" w:cstheme="majorHAnsi"/>
          <w:color w:val="000000" w:themeColor="text1"/>
        </w:rPr>
        <w:t>baixando a cabeça e evitando contato visual</w:t>
      </w:r>
      <w:r w:rsidR="00EF6FDC" w:rsidRPr="004B040D">
        <w:rPr>
          <w:rFonts w:asciiTheme="majorHAnsi" w:hAnsiTheme="majorHAnsi" w:cstheme="majorHAnsi"/>
          <w:color w:val="000000" w:themeColor="text1"/>
        </w:rPr>
        <w:t>, como se se afastasse momentaneamente do contexto da interação.</w:t>
      </w:r>
    </w:p>
    <w:p w14:paraId="7635CCD6" w14:textId="77777777" w:rsidR="00EF6FDC" w:rsidRPr="004B040D" w:rsidRDefault="00EF6FD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No início das sessões, Bianca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não demonstrava iniciativa para expressar decisões ou comunicar incertezas</w:t>
      </w:r>
      <w:r w:rsidRPr="004B040D">
        <w:rPr>
          <w:rFonts w:asciiTheme="majorHAnsi" w:hAnsiTheme="majorHAnsi" w:cstheme="majorHAnsi"/>
          <w:color w:val="000000" w:themeColor="text1"/>
        </w:rPr>
        <w:t xml:space="preserve">, não utilizando espontaneamente expressões como “não sei” ou “passe”. Foi necessário 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estímulo direto da avaliadora</w:t>
      </w:r>
      <w:r w:rsidRPr="004B040D">
        <w:rPr>
          <w:rFonts w:asciiTheme="majorHAnsi" w:hAnsiTheme="majorHAnsi" w:cstheme="majorHAnsi"/>
          <w:color w:val="000000" w:themeColor="text1"/>
        </w:rPr>
        <w:t xml:space="preserve">, oferecendo verbalizações de apoio (“Está tudo bem, Bianca, se você não souber, posso repetir?”)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apresentando escolhas limitadas</w:t>
      </w:r>
      <w:r w:rsidRPr="004B040D">
        <w:rPr>
          <w:rFonts w:asciiTheme="majorHAnsi" w:hAnsiTheme="majorHAnsi" w:cstheme="majorHAnsi"/>
          <w:color w:val="000000" w:themeColor="text1"/>
        </w:rPr>
        <w:t xml:space="preserve"> para facilitar sua resposta. Com o avanço das sessões, observou-se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melhora progressiva na iniciativa comunicativa</w:t>
      </w:r>
      <w:r w:rsidRPr="004B040D">
        <w:rPr>
          <w:rFonts w:asciiTheme="majorHAnsi" w:hAnsiTheme="majorHAnsi" w:cstheme="majorHAnsi"/>
          <w:color w:val="000000" w:themeColor="text1"/>
        </w:rPr>
        <w:t xml:space="preserve">, passando a verbalizar com mais frequência expressões como “não sei” ou “passe”, o que denota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maior segurança e familiaridade com o contexto terapêutico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09002F86" w14:textId="77777777" w:rsidR="00EF6FDC" w:rsidRPr="004B040D" w:rsidRDefault="00EF6FD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lastRenderedPageBreak/>
        <w:t xml:space="preserve">Durante as interações, Bianca manteve-se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retraída e reservada</w:t>
      </w:r>
      <w:r w:rsidRPr="004B040D">
        <w:rPr>
          <w:rFonts w:asciiTheme="majorHAnsi" w:hAnsiTheme="majorHAnsi" w:cstheme="majorHAnsi"/>
          <w:color w:val="000000" w:themeColor="text1"/>
        </w:rPr>
        <w:t xml:space="preserve">, necessitando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tempo adicional para compreender instruções e organizar respostas</w:t>
      </w:r>
      <w:r w:rsidRPr="004B040D">
        <w:rPr>
          <w:rFonts w:asciiTheme="majorHAnsi" w:hAnsiTheme="majorHAnsi" w:cstheme="majorHAnsi"/>
          <w:color w:val="000000" w:themeColor="text1"/>
        </w:rPr>
        <w:t xml:space="preserve">. Em situações cotidianas, demonstra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esquecimento de demandas simples</w:t>
      </w:r>
      <w:r w:rsidRPr="004B040D">
        <w:rPr>
          <w:rFonts w:asciiTheme="majorHAnsi" w:hAnsiTheme="majorHAnsi" w:cstheme="majorHAnsi"/>
          <w:color w:val="000000" w:themeColor="text1"/>
        </w:rPr>
        <w:t xml:space="preserve">, como o uso dos óculos, relatando ocasionalmente “esqueci” ou “não sei onde está”, o que sugere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falhas na memória operacional e na autorregulação atencional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12270BFA" w14:textId="3FD05146" w:rsidR="00E76EAA" w:rsidRPr="004B040D" w:rsidRDefault="00EF6FD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De modo geral, o comportamento de Bianca durante a avaliação indica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 em lidar com situações de incerteza</w:t>
      </w:r>
      <w:r w:rsidRPr="004B040D">
        <w:rPr>
          <w:rFonts w:asciiTheme="majorHAnsi" w:hAnsiTheme="majorHAnsi" w:cstheme="majorHAnsi"/>
          <w:color w:val="000000" w:themeColor="text1"/>
        </w:rPr>
        <w:t xml:space="preserve">,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baixa iniciativa comunicativa</w:t>
      </w:r>
      <w:r w:rsidRPr="004B040D">
        <w:rPr>
          <w:rFonts w:asciiTheme="majorHAnsi" w:hAnsiTheme="majorHAnsi" w:cstheme="majorHAnsi"/>
          <w:color w:val="000000" w:themeColor="text1"/>
        </w:rPr>
        <w:t xml:space="preserve">,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necessidade de suporte emocional constante</w:t>
      </w:r>
      <w:r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tendência ao retraimento diante de exigências cognitivas</w:t>
      </w:r>
      <w:r w:rsidRPr="004B040D">
        <w:rPr>
          <w:rFonts w:asciiTheme="majorHAnsi" w:hAnsiTheme="majorHAnsi" w:cstheme="majorHAnsi"/>
          <w:color w:val="000000" w:themeColor="text1"/>
        </w:rPr>
        <w:t>, embora apresente evolução positiva à medida que se sente acolhida e compreendida.</w:t>
      </w:r>
    </w:p>
    <w:p w14:paraId="0B2DEE57" w14:textId="77777777" w:rsidR="00D832B6" w:rsidRPr="004B040D" w:rsidRDefault="00D832B6" w:rsidP="007E41D1">
      <w:pPr>
        <w:pStyle w:val="Ttulo3"/>
        <w:jc w:val="both"/>
        <w:rPr>
          <w:rStyle w:val="Forte"/>
          <w:rFonts w:cstheme="majorHAnsi"/>
          <w:color w:val="000000" w:themeColor="text1"/>
        </w:rPr>
      </w:pPr>
      <w:r w:rsidRPr="004B040D">
        <w:rPr>
          <w:rStyle w:val="Forte"/>
          <w:rFonts w:cstheme="majorHAnsi"/>
          <w:color w:val="000000" w:themeColor="text1"/>
          <w:highlight w:val="lightGray"/>
        </w:rPr>
        <w:t>Relato da Visita Escolar</w:t>
      </w:r>
    </w:p>
    <w:p w14:paraId="2107B520" w14:textId="31E90193" w:rsidR="00D832B6" w:rsidRPr="004B040D" w:rsidRDefault="00D832B6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De acordo com informações fornecidas pela instituição de ensino,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Bianca apresenta</w:t>
      </w:r>
      <w:r w:rsidR="00EA7D43"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va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dificuldades na comunicação narrativa em contextos sociais</w:t>
      </w:r>
      <w:r w:rsidRPr="004B040D">
        <w:rPr>
          <w:rFonts w:asciiTheme="majorHAnsi" w:hAnsiTheme="majorHAnsi" w:cstheme="majorHAnsi"/>
          <w:color w:val="000000" w:themeColor="text1"/>
        </w:rPr>
        <w:t xml:space="preserve">, demonstrando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baixa iniciativa para interagir de forma espontânea</w:t>
      </w:r>
      <w:r w:rsidRPr="004B040D">
        <w:rPr>
          <w:rFonts w:asciiTheme="majorHAnsi" w:hAnsiTheme="majorHAnsi" w:cstheme="majorHAnsi"/>
          <w:color w:val="000000" w:themeColor="text1"/>
        </w:rPr>
        <w:t xml:space="preserve"> e, geralmente,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comunicando-se apenas quando é diretamente solicitada pela </w:t>
      </w:r>
      <w:r w:rsidR="00EA7D43" w:rsidRPr="004B040D">
        <w:rPr>
          <w:rStyle w:val="Forte"/>
          <w:rFonts w:asciiTheme="majorHAnsi" w:hAnsiTheme="majorHAnsi" w:cstheme="majorHAnsi"/>
          <w:color w:val="000000" w:themeColor="text1"/>
        </w:rPr>
        <w:t>professora</w:t>
      </w:r>
      <w:r w:rsidR="00EA7D43" w:rsidRPr="004B040D">
        <w:rPr>
          <w:rFonts w:asciiTheme="majorHAnsi" w:hAnsiTheme="majorHAnsi" w:cstheme="majorHAnsi"/>
          <w:color w:val="000000" w:themeColor="text1"/>
        </w:rPr>
        <w:t xml:space="preserve">, </w:t>
      </w:r>
      <w:r w:rsidR="00EA7D43" w:rsidRPr="004B040D">
        <w:rPr>
          <w:rStyle w:val="Forte"/>
          <w:rFonts w:asciiTheme="majorHAnsi" w:hAnsiTheme="majorHAnsi" w:cstheme="majorHAnsi"/>
          <w:color w:val="000000" w:themeColor="text1"/>
        </w:rPr>
        <w:t>dificuldade em manter a atenção e sustentar o engajamento em atividades que exigem maior autonomia e esforço cognitivo</w:t>
      </w:r>
      <w:r w:rsidR="00EA7D43" w:rsidRPr="004B040D">
        <w:rPr>
          <w:rFonts w:asciiTheme="majorHAnsi" w:hAnsiTheme="majorHAnsi" w:cstheme="majorHAnsi"/>
          <w:color w:val="000000" w:themeColor="text1"/>
        </w:rPr>
        <w:t xml:space="preserve">, sendo necessário </w:t>
      </w:r>
      <w:r w:rsidR="00EA7D43" w:rsidRPr="004B040D">
        <w:rPr>
          <w:rStyle w:val="Forte"/>
          <w:rFonts w:asciiTheme="majorHAnsi" w:hAnsiTheme="majorHAnsi" w:cstheme="majorHAnsi"/>
          <w:color w:val="000000" w:themeColor="text1"/>
        </w:rPr>
        <w:t>incentivo constante para que conclua as tarefas propostas.</w:t>
      </w:r>
      <w:r w:rsidR="00EA7D43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 xml:space="preserve">Segundo a psicóloga escolar, Bianca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tende à passividade e à hesitação ao tirar dúvidas</w:t>
      </w:r>
      <w:r w:rsidRPr="004B040D">
        <w:rPr>
          <w:rFonts w:asciiTheme="majorHAnsi" w:hAnsiTheme="majorHAnsi" w:cstheme="majorHAnsi"/>
          <w:color w:val="000000" w:themeColor="text1"/>
        </w:rPr>
        <w:t xml:space="preserve">, mesmo quando apresenta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dificuldades evidentes na execução das atividades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23F1D4D6" w14:textId="2B6C8090" w:rsidR="00EA7D43" w:rsidRPr="004B040D" w:rsidRDefault="00EA7D43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 escola descreve Bianca como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uma criança encantadora, amiga de todos e sempre disposta a ajudar</w:t>
      </w:r>
      <w:r w:rsidRPr="004B040D">
        <w:rPr>
          <w:rFonts w:asciiTheme="majorHAnsi" w:hAnsiTheme="majorHAnsi" w:cstheme="majorHAnsi"/>
          <w:color w:val="000000" w:themeColor="text1"/>
        </w:rPr>
        <w:t xml:space="preserve">. No segundo trimestre, ela apresentou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grandes avanços</w:t>
      </w:r>
      <w:r w:rsidRPr="004B040D">
        <w:rPr>
          <w:rFonts w:asciiTheme="majorHAnsi" w:hAnsiTheme="majorHAnsi" w:cstheme="majorHAnsi"/>
          <w:color w:val="000000" w:themeColor="text1"/>
        </w:rPr>
        <w:t xml:space="preserve">, participando com mais segurança das atividades e mostrando-se mais confiante para realizar as propostas. A equipe pedagógica destacou sua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superação da timidez</w:t>
      </w:r>
      <w:r w:rsidRPr="004B040D">
        <w:rPr>
          <w:rFonts w:asciiTheme="majorHAnsi" w:hAnsiTheme="majorHAnsi" w:cstheme="majorHAnsi"/>
          <w:color w:val="000000" w:themeColor="text1"/>
        </w:rPr>
        <w:t>, a atenção nas aulas e a dedicação em todas as áreas avaliadas. Foi incentivada a continuar praticando a escrita e a leitura, especialmente através de histórias e registros espontâneos, para fortalecer ainda mais seu processo de alfabetização.</w:t>
      </w:r>
    </w:p>
    <w:p w14:paraId="48F24CD5" w14:textId="7F174D49" w:rsidR="001A6E04" w:rsidRPr="004B040D" w:rsidRDefault="00EA7D43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 escola reflete uma trajetória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crescimento integral</w:t>
      </w:r>
      <w:r w:rsidRPr="004B040D">
        <w:rPr>
          <w:rFonts w:asciiTheme="majorHAnsi" w:hAnsiTheme="majorHAnsi" w:cstheme="majorHAnsi"/>
          <w:color w:val="000000" w:themeColor="text1"/>
        </w:rPr>
        <w:t>, tanto acadêmico quanto emocional. Bianca demonstra curiosidade, responsabilidade e alegria em aprender.</w:t>
      </w:r>
      <w:r w:rsidRPr="004B040D">
        <w:rPr>
          <w:rFonts w:asciiTheme="majorHAnsi" w:hAnsiTheme="majorHAnsi" w:cstheme="majorHAnsi"/>
          <w:color w:val="000000" w:themeColor="text1"/>
        </w:rPr>
        <w:br/>
        <w:t>O colégio reforça a importância do acompanhamento familiar e do estímulo à leitura e à escrita em casa, reconhecendo o comprometimento e a parceria da família no desenvolvimento da aluna.</w:t>
      </w:r>
    </w:p>
    <w:p w14:paraId="7B8617CC" w14:textId="77777777" w:rsidR="001A6E04" w:rsidRPr="004B040D" w:rsidRDefault="001A6E0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79A813C" w14:textId="3BB76B26" w:rsidR="001A42DB" w:rsidRPr="004B040D" w:rsidRDefault="00CE136C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F</w:t>
      </w:r>
      <w:r w:rsidR="001A42DB"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onoaudiólog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a</w:t>
      </w:r>
      <w:r w:rsidR="001A42DB"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:</w:t>
      </w:r>
    </w:p>
    <w:p w14:paraId="5B2F0CEC" w14:textId="77777777" w:rsidR="00CE136C" w:rsidRPr="004B040D" w:rsidRDefault="00CE136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De acordo com informações fornecidas pela mãe,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 professora de reforço escolar ainda identifica trocas na escrita</w:t>
      </w:r>
      <w:r w:rsidRPr="004B040D">
        <w:rPr>
          <w:rFonts w:asciiTheme="majorHAnsi" w:hAnsiTheme="majorHAnsi" w:cstheme="majorHAnsi"/>
          <w:color w:val="000000" w:themeColor="text1"/>
        </w:rPr>
        <w:t xml:space="preserve">, principalmente envolvendo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grafemas e fonemas semelhantes</w:t>
      </w:r>
      <w:r w:rsidRPr="004B040D">
        <w:rPr>
          <w:rFonts w:asciiTheme="majorHAnsi" w:hAnsiTheme="majorHAnsi" w:cstheme="majorHAnsi"/>
          <w:color w:val="000000" w:themeColor="text1"/>
        </w:rPr>
        <w:t xml:space="preserve">, como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P/B, M/N e T/D</w:t>
      </w:r>
      <w:r w:rsidRPr="004B040D">
        <w:rPr>
          <w:rFonts w:asciiTheme="majorHAnsi" w:hAnsiTheme="majorHAnsi" w:cstheme="majorHAnsi"/>
          <w:color w:val="000000" w:themeColor="text1"/>
        </w:rPr>
        <w:t xml:space="preserve">. Contudo, tais trocas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não são observadas na fala</w:t>
      </w:r>
      <w:r w:rsidRPr="004B040D">
        <w:rPr>
          <w:rFonts w:asciiTheme="majorHAnsi" w:hAnsiTheme="majorHAnsi" w:cstheme="majorHAnsi"/>
          <w:color w:val="000000" w:themeColor="text1"/>
        </w:rPr>
        <w:t xml:space="preserve">, restringindo-se ao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nível da escrita</w:t>
      </w:r>
      <w:r w:rsidRPr="004B040D">
        <w:rPr>
          <w:rFonts w:asciiTheme="majorHAnsi" w:hAnsiTheme="majorHAnsi" w:cstheme="majorHAnsi"/>
          <w:color w:val="000000" w:themeColor="text1"/>
        </w:rPr>
        <w:t xml:space="preserve">, o que é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compatível com o processo natural de consolidação da aprendizagem ortográfica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370FABDA" w14:textId="77777777" w:rsidR="00CE136C" w:rsidRPr="004B040D" w:rsidRDefault="00CE136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Tem-se trabalhado, em conjunto com a família e a escola,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estratégias voltadas à consciência fonológica e à discriminação auditiva</w:t>
      </w:r>
      <w:r w:rsidRPr="004B040D">
        <w:rPr>
          <w:rFonts w:asciiTheme="majorHAnsi" w:hAnsiTheme="majorHAnsi" w:cstheme="majorHAnsi"/>
          <w:color w:val="000000" w:themeColor="text1"/>
        </w:rPr>
        <w:t xml:space="preserve">, sendo possível perceber que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Bianca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lastRenderedPageBreak/>
        <w:t>vem demonstrando maior atenção e autocorreção espontânea</w:t>
      </w:r>
      <w:r w:rsidRPr="004B040D">
        <w:rPr>
          <w:rFonts w:asciiTheme="majorHAnsi" w:hAnsiTheme="majorHAnsi" w:cstheme="majorHAnsi"/>
          <w:color w:val="000000" w:themeColor="text1"/>
        </w:rPr>
        <w:t xml:space="preserve"> nesses contextos. Observa-se também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ampliação de sua consciência metalinguística</w:t>
      </w:r>
      <w:r w:rsidRPr="004B040D">
        <w:rPr>
          <w:rFonts w:asciiTheme="majorHAnsi" w:hAnsiTheme="majorHAnsi" w:cstheme="majorHAnsi"/>
          <w:color w:val="000000" w:themeColor="text1"/>
        </w:rPr>
        <w:t xml:space="preserve">, reconhecendo com mais clareza os próprios erros e mostrando-se capaz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revisar trocas e aplicar as regras aprendidas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6F40962C" w14:textId="77777777" w:rsidR="00CE136C" w:rsidRPr="004B040D" w:rsidRDefault="00CE136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Esses indicadores apontam para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avanço consistente nas habilidades de leitura e escrita</w:t>
      </w:r>
      <w:r w:rsidRPr="004B040D">
        <w:rPr>
          <w:rFonts w:asciiTheme="majorHAnsi" w:hAnsiTheme="majorHAnsi" w:cstheme="majorHAnsi"/>
          <w:color w:val="000000" w:themeColor="text1"/>
        </w:rPr>
        <w:t xml:space="preserve">, embora ainda haja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necessidade de continuidade das intervenções voltadas à automatização da linguagem escrita e ao fortalecimento da consciência fonológica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1BCDF6DF" w14:textId="77777777" w:rsidR="00CE136C" w:rsidRPr="004B040D" w:rsidRDefault="00CE136C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Durante as sessões, observou-se que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Bianca apresenta dificuldades em compreender instruções e conteúdos mais complexos</w:t>
      </w:r>
      <w:r w:rsidRPr="004B040D">
        <w:rPr>
          <w:rFonts w:asciiTheme="majorHAnsi" w:hAnsiTheme="majorHAnsi" w:cstheme="majorHAnsi"/>
          <w:color w:val="000000" w:themeColor="text1"/>
        </w:rPr>
        <w:t xml:space="preserve">, necessitando que a linguagem seja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clara, direta e objetiva</w:t>
      </w:r>
      <w:r w:rsidRPr="004B040D">
        <w:rPr>
          <w:rFonts w:asciiTheme="majorHAnsi" w:hAnsiTheme="majorHAnsi" w:cstheme="majorHAnsi"/>
          <w:color w:val="000000" w:themeColor="text1"/>
        </w:rPr>
        <w:t xml:space="preserve">. Essa característica está relacionada ao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processo ainda em desenvolvimento das habilidades de dedução e abstração verbal</w:t>
      </w:r>
      <w:r w:rsidRPr="004B040D">
        <w:rPr>
          <w:rFonts w:asciiTheme="majorHAnsi" w:hAnsiTheme="majorHAnsi" w:cstheme="majorHAnsi"/>
          <w:color w:val="000000" w:themeColor="text1"/>
        </w:rPr>
        <w:t xml:space="preserve">, o que faz com que ela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não possua domínio pleno sobre interpretações inferenciais ou figuradas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09C6FA77" w14:textId="7AA86F31" w:rsidR="00E473C5" w:rsidRPr="004B040D" w:rsidRDefault="00CE136C" w:rsidP="007E41D1">
      <w:pPr>
        <w:pStyle w:val="NormalWeb"/>
        <w:jc w:val="both"/>
        <w:rPr>
          <w:rStyle w:val="Forte"/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Quando exposta 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linguagem metafórica ou expressões de duplo sentido</w:t>
      </w:r>
      <w:r w:rsidRPr="004B040D">
        <w:rPr>
          <w:rFonts w:asciiTheme="majorHAnsi" w:hAnsiTheme="majorHAnsi" w:cstheme="majorHAnsi"/>
          <w:color w:val="000000" w:themeColor="text1"/>
        </w:rPr>
        <w:t xml:space="preserve">, Bianca demonstra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 em compreender o significado e ajustar sua resposta ao contexto</w:t>
      </w:r>
      <w:r w:rsidRPr="004B040D">
        <w:rPr>
          <w:rFonts w:asciiTheme="majorHAnsi" w:hAnsiTheme="majorHAnsi" w:cstheme="majorHAnsi"/>
          <w:color w:val="000000" w:themeColor="text1"/>
        </w:rPr>
        <w:t xml:space="preserve">, evidenciando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rigidez cognitiva</w:t>
      </w:r>
      <w:r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limitação no processamento semântico mais elaborad</w:t>
      </w:r>
      <w:r w:rsidR="00E473C5" w:rsidRPr="004B040D">
        <w:rPr>
          <w:rStyle w:val="Forte"/>
          <w:rFonts w:asciiTheme="majorHAnsi" w:hAnsiTheme="majorHAnsi" w:cstheme="majorHAnsi"/>
          <w:color w:val="000000" w:themeColor="text1"/>
        </w:rPr>
        <w:t>o.</w:t>
      </w:r>
    </w:p>
    <w:p w14:paraId="34F048A3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3D52BD5" w14:textId="51419EAE" w:rsidR="00757E62" w:rsidRPr="004B040D" w:rsidRDefault="00757E62" w:rsidP="007E41D1">
      <w:pPr>
        <w:pStyle w:val="NormalWeb"/>
        <w:jc w:val="both"/>
        <w:rPr>
          <w:rFonts w:asciiTheme="majorHAnsi" w:hAnsiTheme="majorHAnsi" w:cstheme="majorHAnsi"/>
          <w:i/>
          <w:iCs/>
          <w:color w:val="000000" w:themeColor="text1"/>
        </w:rPr>
      </w:pPr>
      <w:bookmarkStart w:id="3" w:name="OLE_LINK4"/>
      <w:r w:rsidRPr="004B040D">
        <w:rPr>
          <w:rStyle w:val="Forte"/>
          <w:rFonts w:asciiTheme="majorHAnsi" w:hAnsiTheme="majorHAnsi" w:cstheme="majorHAnsi"/>
          <w:color w:val="000000" w:themeColor="text1"/>
          <w:highlight w:val="lightGray"/>
        </w:rPr>
        <w:t>Procedimentos e Objetivos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 </w:t>
      </w:r>
      <w:bookmarkStart w:id="4" w:name="OLE_LINK3"/>
    </w:p>
    <w:bookmarkEnd w:id="4"/>
    <w:p w14:paraId="13FF6785" w14:textId="68873B22" w:rsidR="00757E62" w:rsidRPr="004B040D" w:rsidRDefault="00757E62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  <w:highlight w:val="lightGray"/>
        </w:rPr>
        <w:t>Escala de Responsabilidade Social (SRS-2)</w:t>
      </w:r>
    </w:p>
    <w:p w14:paraId="26F483F6" w14:textId="70B5C108" w:rsidR="00757E62" w:rsidRPr="004B040D" w:rsidRDefault="00757E62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Respondido pela família; </w:t>
      </w:r>
    </w:p>
    <w:tbl>
      <w:tblPr>
        <w:tblStyle w:val="TableNormal"/>
        <w:tblpPr w:leftFromText="141" w:rightFromText="141" w:vertAnchor="text" w:horzAnchor="page" w:tblpX="6976" w:tblpY="606"/>
        <w:tblW w:w="0" w:type="auto"/>
        <w:tblLayout w:type="fixed"/>
        <w:tblLook w:val="01E0" w:firstRow="1" w:lastRow="1" w:firstColumn="1" w:lastColumn="1" w:noHBand="0" w:noVBand="0"/>
      </w:tblPr>
      <w:tblGrid>
        <w:gridCol w:w="2885"/>
        <w:gridCol w:w="1122"/>
      </w:tblGrid>
      <w:tr w:rsidR="007E41D1" w:rsidRPr="004B040D" w14:paraId="23AC4903" w14:textId="77777777" w:rsidTr="001A42DB">
        <w:trPr>
          <w:trHeight w:val="538"/>
        </w:trPr>
        <w:tc>
          <w:tcPr>
            <w:tcW w:w="2885" w:type="dxa"/>
          </w:tcPr>
          <w:p w14:paraId="4620D8ED" w14:textId="77777777" w:rsidR="001A42DB" w:rsidRPr="004B040D" w:rsidRDefault="001A42DB" w:rsidP="007E41D1">
            <w:pPr>
              <w:pStyle w:val="TableParagraph"/>
              <w:spacing w:before="0" w:line="428" w:lineRule="exact"/>
              <w:ind w:left="-17"/>
              <w:jc w:val="both"/>
              <w:rPr>
                <w:rFonts w:asciiTheme="majorHAnsi" w:hAnsiTheme="majorHAnsi" w:cstheme="majorHAnsi"/>
                <w:color w:val="000000" w:themeColor="text1"/>
                <w:sz w:val="42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z w:val="42"/>
              </w:rPr>
              <w:t>Escore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42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42"/>
              </w:rPr>
              <w:t>Total</w:t>
            </w:r>
          </w:p>
        </w:tc>
        <w:tc>
          <w:tcPr>
            <w:tcW w:w="1122" w:type="dxa"/>
            <w:vMerge w:val="restart"/>
          </w:tcPr>
          <w:p w14:paraId="752EE8F7" w14:textId="77777777" w:rsidR="001A42DB" w:rsidRPr="004B040D" w:rsidRDefault="001A42DB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</w:p>
        </w:tc>
      </w:tr>
      <w:tr w:rsidR="007E41D1" w:rsidRPr="004B040D" w14:paraId="6D3A375C" w14:textId="77777777" w:rsidTr="001A42DB">
        <w:trPr>
          <w:trHeight w:val="535"/>
        </w:trPr>
        <w:tc>
          <w:tcPr>
            <w:tcW w:w="2885" w:type="dxa"/>
          </w:tcPr>
          <w:p w14:paraId="2379C68B" w14:textId="77777777" w:rsidR="001A42DB" w:rsidRPr="004B040D" w:rsidRDefault="001A42DB" w:rsidP="007E41D1">
            <w:pPr>
              <w:pStyle w:val="TableParagraph"/>
              <w:spacing w:before="78"/>
              <w:ind w:left="-4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Escolar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·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Escore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T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(50+10z)</w:t>
            </w:r>
          </w:p>
        </w:tc>
        <w:tc>
          <w:tcPr>
            <w:tcW w:w="1122" w:type="dxa"/>
            <w:vMerge/>
            <w:tcBorders>
              <w:top w:val="nil"/>
            </w:tcBorders>
          </w:tcPr>
          <w:p w14:paraId="11C27CCB" w14:textId="77777777" w:rsidR="001A42DB" w:rsidRPr="004B040D" w:rsidRDefault="001A42DB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"/>
                <w:szCs w:val="2"/>
              </w:rPr>
            </w:pPr>
          </w:p>
        </w:tc>
      </w:tr>
      <w:tr w:rsidR="007E41D1" w:rsidRPr="004B040D" w14:paraId="4C5A5CA3" w14:textId="77777777" w:rsidTr="001A42DB">
        <w:trPr>
          <w:trHeight w:val="327"/>
        </w:trPr>
        <w:tc>
          <w:tcPr>
            <w:tcW w:w="2885" w:type="dxa"/>
            <w:shd w:val="clear" w:color="auto" w:fill="F2FCFA"/>
          </w:tcPr>
          <w:p w14:paraId="6D6AA66D" w14:textId="77777777" w:rsidR="001A42DB" w:rsidRPr="004B040D" w:rsidRDefault="001A42DB" w:rsidP="007E41D1">
            <w:pPr>
              <w:pStyle w:val="TableParagraph"/>
              <w:spacing w:before="33"/>
              <w:ind w:left="56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Pontuação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9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>bruta</w:t>
            </w:r>
          </w:p>
        </w:tc>
        <w:tc>
          <w:tcPr>
            <w:tcW w:w="1122" w:type="dxa"/>
            <w:shd w:val="clear" w:color="auto" w:fill="F2FCFA"/>
          </w:tcPr>
          <w:p w14:paraId="2F7F93EB" w14:textId="77777777" w:rsidR="001A42DB" w:rsidRPr="004B040D" w:rsidRDefault="001A42DB" w:rsidP="007E41D1">
            <w:pPr>
              <w:pStyle w:val="TableParagraph"/>
              <w:spacing w:before="34"/>
              <w:ind w:right="21"/>
              <w:jc w:val="both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20"/>
              </w:rPr>
              <w:t>55</w:t>
            </w:r>
          </w:p>
        </w:tc>
      </w:tr>
      <w:tr w:rsidR="007E41D1" w:rsidRPr="004B040D" w14:paraId="60AA7A09" w14:textId="77777777" w:rsidTr="001A42DB">
        <w:trPr>
          <w:trHeight w:val="335"/>
        </w:trPr>
        <w:tc>
          <w:tcPr>
            <w:tcW w:w="2885" w:type="dxa"/>
            <w:shd w:val="clear" w:color="auto" w:fill="F2FCFA"/>
          </w:tcPr>
          <w:p w14:paraId="41A0B0E2" w14:textId="77777777" w:rsidR="001A42DB" w:rsidRPr="004B040D" w:rsidRDefault="001A42DB" w:rsidP="007E41D1">
            <w:pPr>
              <w:pStyle w:val="TableParagraph"/>
              <w:spacing w:before="40"/>
              <w:ind w:left="56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Valor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da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norma</w:t>
            </w:r>
          </w:p>
        </w:tc>
        <w:tc>
          <w:tcPr>
            <w:tcW w:w="1122" w:type="dxa"/>
            <w:shd w:val="clear" w:color="auto" w:fill="F2FCFA"/>
          </w:tcPr>
          <w:p w14:paraId="4CAE9582" w14:textId="77777777" w:rsidR="001A42DB" w:rsidRPr="004B040D" w:rsidRDefault="001A42DB" w:rsidP="007E41D1">
            <w:pPr>
              <w:pStyle w:val="TableParagraph"/>
              <w:spacing w:before="42"/>
              <w:ind w:right="21"/>
              <w:jc w:val="both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20"/>
              </w:rPr>
              <w:t>53</w:t>
            </w:r>
          </w:p>
        </w:tc>
      </w:tr>
      <w:tr w:rsidR="007E41D1" w:rsidRPr="004B040D" w14:paraId="308E6CAE" w14:textId="77777777" w:rsidTr="001A42DB">
        <w:trPr>
          <w:trHeight w:val="335"/>
        </w:trPr>
        <w:tc>
          <w:tcPr>
            <w:tcW w:w="2885" w:type="dxa"/>
            <w:shd w:val="clear" w:color="auto" w:fill="F2FCFA"/>
          </w:tcPr>
          <w:p w14:paraId="071894FF" w14:textId="77777777" w:rsidR="001A42DB" w:rsidRPr="004B040D" w:rsidRDefault="001A42DB" w:rsidP="007E41D1">
            <w:pPr>
              <w:pStyle w:val="TableParagraph"/>
              <w:spacing w:before="40"/>
              <w:ind w:left="56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Respostas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9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faltantes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9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(missing)</w:t>
            </w:r>
          </w:p>
        </w:tc>
        <w:tc>
          <w:tcPr>
            <w:tcW w:w="1122" w:type="dxa"/>
            <w:shd w:val="clear" w:color="auto" w:fill="F2FCFA"/>
          </w:tcPr>
          <w:p w14:paraId="5518B96D" w14:textId="77777777" w:rsidR="001A42DB" w:rsidRPr="004B040D" w:rsidRDefault="001A42DB" w:rsidP="007E41D1">
            <w:pPr>
              <w:pStyle w:val="TableParagraph"/>
              <w:spacing w:before="42"/>
              <w:ind w:right="21"/>
              <w:jc w:val="both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10"/>
                <w:sz w:val="20"/>
              </w:rPr>
              <w:t>0</w:t>
            </w:r>
          </w:p>
        </w:tc>
      </w:tr>
      <w:tr w:rsidR="007E41D1" w:rsidRPr="004B040D" w14:paraId="7A872817" w14:textId="77777777" w:rsidTr="001A42DB">
        <w:trPr>
          <w:trHeight w:val="327"/>
        </w:trPr>
        <w:tc>
          <w:tcPr>
            <w:tcW w:w="2885" w:type="dxa"/>
            <w:shd w:val="clear" w:color="auto" w:fill="F2FCFA"/>
          </w:tcPr>
          <w:p w14:paraId="62EC2022" w14:textId="77777777" w:rsidR="001A42DB" w:rsidRPr="004B040D" w:rsidRDefault="001A42DB" w:rsidP="007E41D1">
            <w:pPr>
              <w:pStyle w:val="TableParagraph"/>
              <w:spacing w:before="40"/>
              <w:ind w:left="56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Intervalo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  <w:t>de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0"/>
              </w:rPr>
              <w:t>confiança</w:t>
            </w:r>
          </w:p>
        </w:tc>
        <w:tc>
          <w:tcPr>
            <w:tcW w:w="1122" w:type="dxa"/>
            <w:shd w:val="clear" w:color="auto" w:fill="F2FCFA"/>
          </w:tcPr>
          <w:p w14:paraId="179998C9" w14:textId="77777777" w:rsidR="001A42DB" w:rsidRPr="004B040D" w:rsidRDefault="001A42DB" w:rsidP="007E41D1">
            <w:pPr>
              <w:pStyle w:val="TableParagraph"/>
              <w:spacing w:before="42"/>
              <w:ind w:right="21"/>
              <w:jc w:val="both"/>
              <w:rPr>
                <w:rFonts w:asciiTheme="majorHAnsi" w:hAnsiTheme="majorHAnsi" w:cstheme="majorHAnsi"/>
                <w:color w:val="000000" w:themeColor="text1"/>
                <w:sz w:val="20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z w:val="20"/>
              </w:rPr>
              <w:t>[49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z w:val="20"/>
              </w:rPr>
              <w:t>-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20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20"/>
              </w:rPr>
              <w:t>57]</w:t>
            </w:r>
          </w:p>
        </w:tc>
      </w:tr>
    </w:tbl>
    <w:p w14:paraId="101CDC15" w14:textId="4D8FF4D1" w:rsidR="00757E62" w:rsidRPr="004B040D" w:rsidRDefault="00757E6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 </w:t>
      </w:r>
    </w:p>
    <w:p w14:paraId="654093CC" w14:textId="26AFDADB" w:rsidR="00EA7D43" w:rsidRPr="004B040D" w:rsidRDefault="00EA7D43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3CF249F" wp14:editId="3F7F1500">
                <wp:simplePos x="0" y="0"/>
                <wp:positionH relativeFrom="column">
                  <wp:posOffset>31775</wp:posOffset>
                </wp:positionH>
                <wp:positionV relativeFrom="paragraph">
                  <wp:posOffset>79172</wp:posOffset>
                </wp:positionV>
                <wp:extent cx="2800350" cy="1450797"/>
                <wp:effectExtent l="0" t="0" r="635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0" cy="1450797"/>
                          <a:chOff x="0" y="0"/>
                          <a:chExt cx="3339465" cy="109791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84" cy="965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9016" y="960374"/>
                            <a:ext cx="331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335">
                                <a:moveTo>
                                  <a:pt x="0" y="0"/>
                                </a:moveTo>
                                <a:lnTo>
                                  <a:pt x="3315081" y="0"/>
                                </a:lnTo>
                              </a:path>
                            </a:pathLst>
                          </a:custGeom>
                          <a:ln w="90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" y="1006475"/>
                            <a:ext cx="136276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98" y="1006475"/>
                            <a:ext cx="13589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355" y="1006475"/>
                            <a:ext cx="139197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41" y="1006475"/>
                            <a:ext cx="135893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720" y="1006475"/>
                            <a:ext cx="136655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976" y="1006475"/>
                            <a:ext cx="135260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166" y="1006475"/>
                            <a:ext cx="136911" cy="9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08330" y="20954"/>
                            <a:ext cx="3062605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605" h="939800">
                                <a:moveTo>
                                  <a:pt x="0" y="939419"/>
                                </a:moveTo>
                                <a:lnTo>
                                  <a:pt x="0" y="930402"/>
                                </a:lnTo>
                              </a:path>
                              <a:path w="3062605" h="939800">
                                <a:moveTo>
                                  <a:pt x="505841" y="822071"/>
                                </a:moveTo>
                                <a:lnTo>
                                  <a:pt x="505841" y="930402"/>
                                </a:lnTo>
                              </a:path>
                              <a:path w="3062605" h="939800">
                                <a:moveTo>
                                  <a:pt x="1020699" y="379349"/>
                                </a:moveTo>
                                <a:lnTo>
                                  <a:pt x="1020699" y="930402"/>
                                </a:lnTo>
                              </a:path>
                              <a:path w="3062605" h="939800">
                                <a:moveTo>
                                  <a:pt x="1535684" y="0"/>
                                </a:moveTo>
                                <a:lnTo>
                                  <a:pt x="1535684" y="930402"/>
                                </a:lnTo>
                              </a:path>
                              <a:path w="3062605" h="939800">
                                <a:moveTo>
                                  <a:pt x="2041525" y="379349"/>
                                </a:moveTo>
                                <a:lnTo>
                                  <a:pt x="2041525" y="930402"/>
                                </a:lnTo>
                              </a:path>
                              <a:path w="3062605" h="939800">
                                <a:moveTo>
                                  <a:pt x="2556383" y="822071"/>
                                </a:moveTo>
                                <a:lnTo>
                                  <a:pt x="2556383" y="930402"/>
                                </a:lnTo>
                              </a:path>
                              <a:path w="3062605" h="939800">
                                <a:moveTo>
                                  <a:pt x="3062224" y="939419"/>
                                </a:moveTo>
                                <a:lnTo>
                                  <a:pt x="3062224" y="930402"/>
                                </a:lnTo>
                              </a:path>
                            </a:pathLst>
                          </a:custGeom>
                          <a:ln w="117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788541" y="66167"/>
                            <a:ext cx="127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5190">
                                <a:moveTo>
                                  <a:pt x="0" y="0"/>
                                </a:moveTo>
                                <a:lnTo>
                                  <a:pt x="0" y="885190"/>
                                </a:lnTo>
                              </a:path>
                            </a:pathLst>
                          </a:custGeom>
                          <a:ln w="18034">
                            <a:solidFill>
                              <a:srgbClr val="FF00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329" y="2921"/>
                            <a:ext cx="90296" cy="90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34C13F2D" id="Group 221" o:spid="_x0000_s1026" style="position:absolute;margin-left:2.5pt;margin-top:6.25pt;width:220.5pt;height:114.25pt;z-index:-251652096" coordsize="33394,10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2" o:spid="_x0000_s1027" type="#_x0000_t75" style="position:absolute;width:33390;height: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">
                  <v:imagedata r:id="rId17" o:title=""/>
                </v:shape>
                <v:shape id="Graphic 223" o:spid="_x0000_s1028" style="position:absolute;left:90;top:9603;width:33153;height:13;visibility:visible;mso-wrap-style:square;v-text-anchor:top" coordsize="331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" path="m,l3315081,e" filled="f" strokeweight=".25092mm">
                  <v:path arrowok="t"/>
                </v:shape>
                <v:shape id="Image 224" o:spid="_x0000_s1029" type="#_x0000_t75" style="position:absolute;left:445;top:10064;width:136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">
                  <v:imagedata r:id="rId18" o:title=""/>
                </v:shape>
                <v:shape id="Image 225" o:spid="_x0000_s1030" type="#_x0000_t75" style="position:absolute;left:5507;top:10064;width:13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">
                  <v:imagedata r:id="rId19" o:title=""/>
                </v:shape>
                <v:shape id="Image 226" o:spid="_x0000_s1031" type="#_x0000_t75" style="position:absolute;left:10623;top:10064;width:139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">
                  <v:imagedata r:id="rId20" o:title=""/>
                </v:shape>
                <v:shape id="Image 227" o:spid="_x0000_s1032" type="#_x0000_t75" style="position:absolute;left:15806;top:10064;width:135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">
                  <v:imagedata r:id="rId21" o:title=""/>
                </v:shape>
                <v:shape id="Image 228" o:spid="_x0000_s1033" type="#_x0000_t75" style="position:absolute;left:20857;top:10064;width:136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">
                  <v:imagedata r:id="rId22" o:title=""/>
                </v:shape>
                <v:shape id="Image 229" o:spid="_x0000_s1034" type="#_x0000_t75" style="position:absolute;left:26019;top:10064;width:1353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">
                  <v:imagedata r:id="rId23" o:title=""/>
                </v:shape>
                <v:shape id="Image 230" o:spid="_x0000_s1035" type="#_x0000_t75" style="position:absolute;left:31061;top:10064;width:136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">
                  <v:imagedata r:id="rId24" o:title=""/>
                </v:shape>
                <v:shape id="Graphic 231" o:spid="_x0000_s1036" style="position:absolute;left:1083;top:209;width:30626;height:9398;visibility:visible;mso-wrap-style:square;v-text-anchor:top" coordsize="3062605,93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" path="m,939419r,-9017em505841,822071r,108331em1020699,379349r,551053em1535684,r,930402em2041525,379349r,551053em2556383,822071r,108331em3062224,939419r,-9017e" filled="f" strokecolor="white" strokeweight=".32619mm">
                  <v:path arrowok="t"/>
                </v:shape>
                <v:shape id="Graphic 232" o:spid="_x0000_s1037" style="position:absolute;left:17885;top:661;width:13;height:8852;visibility:visible;mso-wrap-style:square;v-text-anchor:top" coordsize="1270,88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" path="m,l,885190e" filled="f" strokecolor="#ff001e" strokeweight="1.42pt">
                  <v:path arrowok="t"/>
                </v:shape>
                <v:shape id="Image 233" o:spid="_x0000_s1038" type="#_x0000_t75" style="position:absolute;left:17433;top:29;width:90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">
                  <v:imagedata r:id="rId25" o:title=""/>
                </v:shape>
              </v:group>
            </w:pict>
          </mc:Fallback>
        </mc:AlternateContent>
      </w:r>
    </w:p>
    <w:p w14:paraId="743886C8" w14:textId="77777777" w:rsidR="00EA7D43" w:rsidRPr="004B040D" w:rsidRDefault="00EA7D43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5028630F" w14:textId="77777777" w:rsidR="00EA7D43" w:rsidRPr="004B040D" w:rsidRDefault="00EA7D43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CEB4379" w14:textId="77777777" w:rsidR="00EA7D43" w:rsidRPr="004B040D" w:rsidRDefault="00EA7D43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7030C424" w14:textId="77777777" w:rsidR="00EA7D43" w:rsidRPr="004B040D" w:rsidRDefault="00EA7D43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0CE8DC1" w14:textId="77777777" w:rsidR="00757E62" w:rsidRPr="004B040D" w:rsidRDefault="00757E62" w:rsidP="007E41D1">
      <w:pPr>
        <w:pStyle w:val="Corpodetexto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Escore-T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7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59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4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e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4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abaixo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4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–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5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Dentro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4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dos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4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limites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4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2"/>
          <w:highlight w:val="lightGray"/>
        </w:rPr>
        <w:t>normais</w:t>
      </w:r>
    </w:p>
    <w:p w14:paraId="1B582992" w14:textId="2E19E8BA" w:rsidR="00E76EAA" w:rsidRPr="004B040D" w:rsidRDefault="00757E62" w:rsidP="007E41D1">
      <w:pPr>
        <w:pStyle w:val="Corpodetexto"/>
        <w:spacing w:before="17" w:line="254" w:lineRule="auto"/>
        <w:ind w:left="306" w:right="425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As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pontuações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neste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intervalo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geralmente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não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estão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associadas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ao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Transtorno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do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Espectro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Autista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clinicamente significativos. Crianças com autismo muito leve podem mostrar pontuações na extremidade superior do nível normal se estiverem bem ajustadas e o seu funcionamento adaptativo estiver relativamente intacto.</w:t>
      </w:r>
    </w:p>
    <w:p w14:paraId="6D1DF4DA" w14:textId="77777777" w:rsidR="00E473C5" w:rsidRPr="004B040D" w:rsidRDefault="00E473C5" w:rsidP="007E41D1">
      <w:pPr>
        <w:pStyle w:val="Corpodetexto"/>
        <w:spacing w:before="17" w:line="254" w:lineRule="auto"/>
        <w:ind w:left="306" w:right="425"/>
        <w:jc w:val="both"/>
        <w:rPr>
          <w:rFonts w:asciiTheme="majorHAnsi" w:hAnsiTheme="majorHAnsi" w:cstheme="majorHAnsi"/>
          <w:color w:val="000000" w:themeColor="text1"/>
        </w:rPr>
      </w:pPr>
    </w:p>
    <w:p w14:paraId="17FD4CEE" w14:textId="34E97C25" w:rsidR="00757E62" w:rsidRPr="004B040D" w:rsidRDefault="00757E62" w:rsidP="007E41D1">
      <w:pPr>
        <w:pStyle w:val="NormalWeb"/>
        <w:spacing w:before="0" w:beforeAutospacing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EPQ-J - Questionário de Personalidade para Crianças e Adolescentes;</w:t>
      </w:r>
    </w:p>
    <w:p w14:paraId="0D556E4E" w14:textId="657DB2A6" w:rsidR="00983B92" w:rsidRPr="004B040D" w:rsidRDefault="00983B92" w:rsidP="007E41D1">
      <w:pPr>
        <w:pStyle w:val="NormalWeb"/>
        <w:spacing w:before="0" w:beforeAutospacing="0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 xml:space="preserve">Respondido por Bianca em sessão </w:t>
      </w:r>
    </w:p>
    <w:tbl>
      <w:tblPr>
        <w:tblStyle w:val="TableNormal"/>
        <w:tblW w:w="9968" w:type="dxa"/>
        <w:tblInd w:w="-728" w:type="dxa"/>
        <w:tblLayout w:type="fixed"/>
        <w:tblLook w:val="01E0" w:firstRow="1" w:lastRow="1" w:firstColumn="1" w:lastColumn="1" w:noHBand="0" w:noVBand="0"/>
      </w:tblPr>
      <w:tblGrid>
        <w:gridCol w:w="3014"/>
        <w:gridCol w:w="1438"/>
        <w:gridCol w:w="1213"/>
        <w:gridCol w:w="1085"/>
        <w:gridCol w:w="3218"/>
      </w:tblGrid>
      <w:tr w:rsidR="007E41D1" w:rsidRPr="004B040D" w14:paraId="7BB3372C" w14:textId="77777777" w:rsidTr="001C323E">
        <w:trPr>
          <w:trHeight w:val="829"/>
        </w:trPr>
        <w:tc>
          <w:tcPr>
            <w:tcW w:w="3014" w:type="dxa"/>
            <w:tcBorders>
              <w:top w:val="single" w:sz="6" w:space="0" w:color="616161"/>
              <w:bottom w:val="single" w:sz="6" w:space="0" w:color="616161"/>
            </w:tcBorders>
          </w:tcPr>
          <w:p w14:paraId="4E2DDB7D" w14:textId="77777777" w:rsidR="00757E62" w:rsidRPr="004B040D" w:rsidRDefault="00757E62" w:rsidP="007E41D1">
            <w:pPr>
              <w:pStyle w:val="TableParagraph"/>
              <w:spacing w:before="117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8"/>
                <w:sz w:val="28"/>
                <w:szCs w:val="28"/>
                <w:highlight w:val="lightGray"/>
              </w:rPr>
              <w:lastRenderedPageBreak/>
              <w:t>Resultados</w:t>
            </w:r>
          </w:p>
          <w:p w14:paraId="504A2778" w14:textId="77777777" w:rsidR="00757E62" w:rsidRPr="004B040D" w:rsidRDefault="00757E62" w:rsidP="007E41D1">
            <w:pPr>
              <w:pStyle w:val="TableParagraph"/>
              <w:spacing w:before="238"/>
              <w:ind w:left="1058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Escalas</w:t>
            </w:r>
          </w:p>
        </w:tc>
        <w:tc>
          <w:tcPr>
            <w:tcW w:w="1438" w:type="dxa"/>
            <w:tcBorders>
              <w:top w:val="single" w:sz="6" w:space="0" w:color="616161"/>
              <w:bottom w:val="single" w:sz="6" w:space="0" w:color="616161"/>
            </w:tcBorders>
          </w:tcPr>
          <w:p w14:paraId="47D9175C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6E620C6B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42836992" w14:textId="77777777" w:rsidR="00757E62" w:rsidRPr="004B040D" w:rsidRDefault="00757E62" w:rsidP="007E41D1">
            <w:pPr>
              <w:pStyle w:val="TableParagraph"/>
              <w:spacing w:before="29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4675D3E4" w14:textId="77777777" w:rsidR="00757E62" w:rsidRPr="004B040D" w:rsidRDefault="00757E62" w:rsidP="007E41D1">
            <w:pPr>
              <w:pStyle w:val="TableParagraph"/>
              <w:spacing w:before="1"/>
              <w:ind w:left="7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w w:val="85"/>
                <w:sz w:val="21"/>
              </w:rPr>
              <w:t>Resultado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1"/>
                <w:sz w:val="21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w w:val="95"/>
                <w:sz w:val="21"/>
              </w:rPr>
              <w:t>Bruto</w:t>
            </w:r>
          </w:p>
        </w:tc>
        <w:tc>
          <w:tcPr>
            <w:tcW w:w="1213" w:type="dxa"/>
            <w:tcBorders>
              <w:top w:val="single" w:sz="6" w:space="0" w:color="616161"/>
              <w:bottom w:val="single" w:sz="6" w:space="0" w:color="616161"/>
            </w:tcBorders>
          </w:tcPr>
          <w:p w14:paraId="314EA11A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1085" w:type="dxa"/>
            <w:tcBorders>
              <w:top w:val="single" w:sz="6" w:space="0" w:color="616161"/>
              <w:bottom w:val="single" w:sz="6" w:space="0" w:color="616161"/>
            </w:tcBorders>
          </w:tcPr>
          <w:p w14:paraId="30874307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5023428D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73BD0159" w14:textId="77777777" w:rsidR="00757E62" w:rsidRPr="004B040D" w:rsidRDefault="00757E62" w:rsidP="007E41D1">
            <w:pPr>
              <w:pStyle w:val="TableParagraph"/>
              <w:spacing w:before="29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34E9A347" w14:textId="77777777" w:rsidR="00757E62" w:rsidRPr="004B040D" w:rsidRDefault="00757E62" w:rsidP="007E41D1">
            <w:pPr>
              <w:pStyle w:val="TableParagraph"/>
              <w:spacing w:before="1"/>
              <w:ind w:left="41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Percentil</w:t>
            </w:r>
          </w:p>
        </w:tc>
        <w:tc>
          <w:tcPr>
            <w:tcW w:w="3218" w:type="dxa"/>
            <w:tcBorders>
              <w:top w:val="single" w:sz="6" w:space="0" w:color="616161"/>
              <w:bottom w:val="single" w:sz="6" w:space="0" w:color="616161"/>
            </w:tcBorders>
          </w:tcPr>
          <w:p w14:paraId="02299CA9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116BA5E9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69C89D0F" w14:textId="77777777" w:rsidR="00757E62" w:rsidRPr="004B040D" w:rsidRDefault="00757E62" w:rsidP="007E41D1">
            <w:pPr>
              <w:pStyle w:val="TableParagraph"/>
              <w:spacing w:before="29"/>
              <w:jc w:val="both"/>
              <w:rPr>
                <w:rFonts w:asciiTheme="majorHAnsi" w:hAnsiTheme="majorHAnsi" w:cstheme="majorHAnsi"/>
                <w:color w:val="000000" w:themeColor="text1"/>
                <w:sz w:val="21"/>
              </w:rPr>
            </w:pPr>
          </w:p>
          <w:p w14:paraId="503E28E2" w14:textId="77777777" w:rsidR="00757E62" w:rsidRPr="004B040D" w:rsidRDefault="00757E62" w:rsidP="007E41D1">
            <w:pPr>
              <w:pStyle w:val="TableParagraph"/>
              <w:spacing w:before="1"/>
              <w:ind w:left="1713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Classificação</w:t>
            </w:r>
          </w:p>
        </w:tc>
      </w:tr>
      <w:tr w:rsidR="007E41D1" w:rsidRPr="004B040D" w14:paraId="6EA21C13" w14:textId="77777777" w:rsidTr="001C323E">
        <w:trPr>
          <w:trHeight w:val="275"/>
        </w:trPr>
        <w:tc>
          <w:tcPr>
            <w:tcW w:w="3014" w:type="dxa"/>
            <w:tcBorders>
              <w:top w:val="single" w:sz="6" w:space="0" w:color="616161"/>
              <w:bottom w:val="single" w:sz="6" w:space="0" w:color="616161"/>
            </w:tcBorders>
          </w:tcPr>
          <w:p w14:paraId="2558815B" w14:textId="77777777" w:rsidR="00757E62" w:rsidRPr="004B040D" w:rsidRDefault="00757E62" w:rsidP="007E41D1">
            <w:pPr>
              <w:pStyle w:val="TableParagraph"/>
              <w:spacing w:before="73"/>
              <w:ind w:left="80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Psicoticismo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6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(P)</w:t>
            </w:r>
          </w:p>
        </w:tc>
        <w:tc>
          <w:tcPr>
            <w:tcW w:w="1438" w:type="dxa"/>
            <w:tcBorders>
              <w:top w:val="single" w:sz="6" w:space="0" w:color="616161"/>
              <w:bottom w:val="single" w:sz="6" w:space="0" w:color="616161"/>
            </w:tcBorders>
          </w:tcPr>
          <w:p w14:paraId="4F6748F7" w14:textId="77777777" w:rsidR="00757E62" w:rsidRPr="004B040D" w:rsidRDefault="00757E62" w:rsidP="007E41D1">
            <w:pPr>
              <w:pStyle w:val="TableParagraph"/>
              <w:spacing w:before="73"/>
              <w:ind w:left="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10"/>
                <w:sz w:val="18"/>
              </w:rPr>
              <w:t>0</w:t>
            </w:r>
          </w:p>
        </w:tc>
        <w:tc>
          <w:tcPr>
            <w:tcW w:w="1213" w:type="dxa"/>
            <w:tcBorders>
              <w:top w:val="single" w:sz="6" w:space="0" w:color="616161"/>
              <w:bottom w:val="single" w:sz="6" w:space="0" w:color="616161"/>
            </w:tcBorders>
          </w:tcPr>
          <w:p w14:paraId="4866FB74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1085" w:type="dxa"/>
            <w:tcBorders>
              <w:top w:val="single" w:sz="6" w:space="0" w:color="616161"/>
              <w:bottom w:val="single" w:sz="6" w:space="0" w:color="616161"/>
            </w:tcBorders>
          </w:tcPr>
          <w:p w14:paraId="31C9752C" w14:textId="77777777" w:rsidR="00757E62" w:rsidRPr="004B040D" w:rsidRDefault="00757E62" w:rsidP="007E41D1">
            <w:pPr>
              <w:pStyle w:val="TableParagraph"/>
              <w:spacing w:before="73"/>
              <w:ind w:left="41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10"/>
                <w:sz w:val="18"/>
              </w:rPr>
              <w:t>5</w:t>
            </w:r>
          </w:p>
        </w:tc>
        <w:tc>
          <w:tcPr>
            <w:tcW w:w="3218" w:type="dxa"/>
            <w:tcBorders>
              <w:top w:val="single" w:sz="6" w:space="0" w:color="616161"/>
              <w:bottom w:val="single" w:sz="6" w:space="0" w:color="616161"/>
            </w:tcBorders>
          </w:tcPr>
          <w:p w14:paraId="18A0DF45" w14:textId="77777777" w:rsidR="00757E62" w:rsidRPr="004B040D" w:rsidRDefault="00757E62" w:rsidP="007E41D1">
            <w:pPr>
              <w:pStyle w:val="TableParagraph"/>
              <w:spacing w:before="58"/>
              <w:ind w:left="188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Muito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5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baixo</w:t>
            </w:r>
          </w:p>
        </w:tc>
      </w:tr>
      <w:tr w:rsidR="007E41D1" w:rsidRPr="004B040D" w14:paraId="3797E8C9" w14:textId="77777777" w:rsidTr="001C323E">
        <w:trPr>
          <w:trHeight w:val="275"/>
        </w:trPr>
        <w:tc>
          <w:tcPr>
            <w:tcW w:w="3014" w:type="dxa"/>
            <w:tcBorders>
              <w:top w:val="single" w:sz="6" w:space="0" w:color="616161"/>
              <w:bottom w:val="single" w:sz="6" w:space="0" w:color="616161"/>
            </w:tcBorders>
          </w:tcPr>
          <w:p w14:paraId="5C1C0614" w14:textId="77777777" w:rsidR="00757E62" w:rsidRPr="004B040D" w:rsidRDefault="00757E62" w:rsidP="007E41D1">
            <w:pPr>
              <w:pStyle w:val="TableParagraph"/>
              <w:spacing w:before="73"/>
              <w:ind w:left="83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w w:val="90"/>
                <w:sz w:val="18"/>
              </w:rPr>
              <w:t>Extroversão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7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(E)</w:t>
            </w:r>
          </w:p>
        </w:tc>
        <w:tc>
          <w:tcPr>
            <w:tcW w:w="1438" w:type="dxa"/>
            <w:tcBorders>
              <w:top w:val="single" w:sz="6" w:space="0" w:color="616161"/>
              <w:bottom w:val="single" w:sz="6" w:space="0" w:color="616161"/>
            </w:tcBorders>
          </w:tcPr>
          <w:p w14:paraId="3A220CCD" w14:textId="77777777" w:rsidR="00757E62" w:rsidRPr="004B040D" w:rsidRDefault="00757E62" w:rsidP="007E41D1">
            <w:pPr>
              <w:pStyle w:val="TableParagraph"/>
              <w:spacing w:before="73"/>
              <w:ind w:left="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12</w:t>
            </w:r>
          </w:p>
        </w:tc>
        <w:tc>
          <w:tcPr>
            <w:tcW w:w="1213" w:type="dxa"/>
            <w:tcBorders>
              <w:top w:val="single" w:sz="6" w:space="0" w:color="616161"/>
              <w:bottom w:val="single" w:sz="6" w:space="0" w:color="616161"/>
            </w:tcBorders>
          </w:tcPr>
          <w:p w14:paraId="4751DEA7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1085" w:type="dxa"/>
            <w:tcBorders>
              <w:top w:val="single" w:sz="6" w:space="0" w:color="616161"/>
              <w:bottom w:val="single" w:sz="6" w:space="0" w:color="616161"/>
            </w:tcBorders>
          </w:tcPr>
          <w:p w14:paraId="2AD77FC4" w14:textId="77777777" w:rsidR="00757E62" w:rsidRPr="004B040D" w:rsidRDefault="00757E62" w:rsidP="007E41D1">
            <w:pPr>
              <w:pStyle w:val="TableParagraph"/>
              <w:spacing w:before="73"/>
              <w:ind w:left="41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90</w:t>
            </w:r>
          </w:p>
        </w:tc>
        <w:tc>
          <w:tcPr>
            <w:tcW w:w="3218" w:type="dxa"/>
            <w:tcBorders>
              <w:top w:val="single" w:sz="6" w:space="0" w:color="616161"/>
              <w:bottom w:val="single" w:sz="6" w:space="0" w:color="616161"/>
            </w:tcBorders>
          </w:tcPr>
          <w:p w14:paraId="284D468A" w14:textId="77777777" w:rsidR="00757E62" w:rsidRPr="004B040D" w:rsidRDefault="00757E62" w:rsidP="007E41D1">
            <w:pPr>
              <w:pStyle w:val="TableParagraph"/>
              <w:spacing w:before="58"/>
              <w:ind w:left="216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Alto</w:t>
            </w:r>
          </w:p>
        </w:tc>
      </w:tr>
      <w:tr w:rsidR="007E41D1" w:rsidRPr="004B040D" w14:paraId="299D4261" w14:textId="77777777" w:rsidTr="001C323E">
        <w:trPr>
          <w:trHeight w:val="275"/>
        </w:trPr>
        <w:tc>
          <w:tcPr>
            <w:tcW w:w="3014" w:type="dxa"/>
            <w:tcBorders>
              <w:top w:val="single" w:sz="6" w:space="0" w:color="616161"/>
              <w:bottom w:val="single" w:sz="6" w:space="0" w:color="616161"/>
            </w:tcBorders>
          </w:tcPr>
          <w:p w14:paraId="59CA39E4" w14:textId="77777777" w:rsidR="00757E62" w:rsidRPr="004B040D" w:rsidRDefault="00757E62" w:rsidP="007E41D1">
            <w:pPr>
              <w:pStyle w:val="TableParagraph"/>
              <w:spacing w:before="73"/>
              <w:ind w:left="761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 xml:space="preserve">Neuroticismo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(N)</w:t>
            </w:r>
          </w:p>
        </w:tc>
        <w:tc>
          <w:tcPr>
            <w:tcW w:w="1438" w:type="dxa"/>
            <w:tcBorders>
              <w:top w:val="single" w:sz="6" w:space="0" w:color="616161"/>
              <w:bottom w:val="single" w:sz="6" w:space="0" w:color="616161"/>
            </w:tcBorders>
          </w:tcPr>
          <w:p w14:paraId="3E1BB59F" w14:textId="77777777" w:rsidR="00757E62" w:rsidRPr="004B040D" w:rsidRDefault="00757E62" w:rsidP="007E41D1">
            <w:pPr>
              <w:pStyle w:val="TableParagraph"/>
              <w:spacing w:before="73"/>
              <w:ind w:left="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10</w:t>
            </w:r>
          </w:p>
        </w:tc>
        <w:tc>
          <w:tcPr>
            <w:tcW w:w="1213" w:type="dxa"/>
            <w:tcBorders>
              <w:top w:val="single" w:sz="6" w:space="0" w:color="616161"/>
              <w:bottom w:val="single" w:sz="6" w:space="0" w:color="616161"/>
            </w:tcBorders>
          </w:tcPr>
          <w:p w14:paraId="48136DC7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1085" w:type="dxa"/>
            <w:tcBorders>
              <w:top w:val="single" w:sz="6" w:space="0" w:color="616161"/>
              <w:bottom w:val="single" w:sz="6" w:space="0" w:color="616161"/>
            </w:tcBorders>
          </w:tcPr>
          <w:p w14:paraId="2C673D0B" w14:textId="77777777" w:rsidR="00757E62" w:rsidRPr="004B040D" w:rsidRDefault="00757E62" w:rsidP="007E41D1">
            <w:pPr>
              <w:pStyle w:val="TableParagraph"/>
              <w:spacing w:before="73"/>
              <w:ind w:left="41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60</w:t>
            </w:r>
          </w:p>
        </w:tc>
        <w:tc>
          <w:tcPr>
            <w:tcW w:w="3218" w:type="dxa"/>
            <w:tcBorders>
              <w:top w:val="single" w:sz="6" w:space="0" w:color="616161"/>
              <w:bottom w:val="single" w:sz="6" w:space="0" w:color="616161"/>
            </w:tcBorders>
          </w:tcPr>
          <w:p w14:paraId="0F9D88FE" w14:textId="77777777" w:rsidR="00757E62" w:rsidRPr="004B040D" w:rsidRDefault="00757E62" w:rsidP="007E41D1">
            <w:pPr>
              <w:pStyle w:val="TableParagraph"/>
              <w:spacing w:before="58"/>
              <w:ind w:left="2086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Médio</w:t>
            </w:r>
          </w:p>
        </w:tc>
      </w:tr>
      <w:tr w:rsidR="007E41D1" w:rsidRPr="004B040D" w14:paraId="5CF2FCA4" w14:textId="77777777" w:rsidTr="001C323E">
        <w:trPr>
          <w:trHeight w:val="275"/>
        </w:trPr>
        <w:tc>
          <w:tcPr>
            <w:tcW w:w="3014" w:type="dxa"/>
            <w:tcBorders>
              <w:top w:val="single" w:sz="6" w:space="0" w:color="616161"/>
              <w:bottom w:val="single" w:sz="6" w:space="0" w:color="616161"/>
            </w:tcBorders>
          </w:tcPr>
          <w:p w14:paraId="11084F5E" w14:textId="77777777" w:rsidR="00757E62" w:rsidRPr="004B040D" w:rsidRDefault="00757E62" w:rsidP="007E41D1">
            <w:pPr>
              <w:pStyle w:val="TableParagraph"/>
              <w:spacing w:before="73"/>
              <w:ind w:left="831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Sinceridade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9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(S)</w:t>
            </w:r>
          </w:p>
        </w:tc>
        <w:tc>
          <w:tcPr>
            <w:tcW w:w="1438" w:type="dxa"/>
            <w:tcBorders>
              <w:top w:val="single" w:sz="6" w:space="0" w:color="616161"/>
              <w:bottom w:val="single" w:sz="6" w:space="0" w:color="616161"/>
            </w:tcBorders>
          </w:tcPr>
          <w:p w14:paraId="06D9919C" w14:textId="77777777" w:rsidR="00757E62" w:rsidRPr="004B040D" w:rsidRDefault="00757E62" w:rsidP="007E41D1">
            <w:pPr>
              <w:pStyle w:val="TableParagraph"/>
              <w:spacing w:before="73"/>
              <w:ind w:left="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10"/>
                <w:sz w:val="18"/>
              </w:rPr>
              <w:t>5</w:t>
            </w:r>
          </w:p>
        </w:tc>
        <w:tc>
          <w:tcPr>
            <w:tcW w:w="1213" w:type="dxa"/>
            <w:tcBorders>
              <w:top w:val="single" w:sz="6" w:space="0" w:color="616161"/>
              <w:bottom w:val="single" w:sz="6" w:space="0" w:color="616161"/>
            </w:tcBorders>
          </w:tcPr>
          <w:p w14:paraId="63B3B395" w14:textId="77777777" w:rsidR="00757E62" w:rsidRPr="004B040D" w:rsidRDefault="00757E62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1085" w:type="dxa"/>
            <w:tcBorders>
              <w:top w:val="single" w:sz="6" w:space="0" w:color="616161"/>
              <w:bottom w:val="single" w:sz="6" w:space="0" w:color="616161"/>
            </w:tcBorders>
          </w:tcPr>
          <w:p w14:paraId="7FFD57E2" w14:textId="77777777" w:rsidR="00757E62" w:rsidRPr="004B040D" w:rsidRDefault="00757E62" w:rsidP="007E41D1">
            <w:pPr>
              <w:pStyle w:val="TableParagraph"/>
              <w:spacing w:before="73"/>
              <w:ind w:left="41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10</w:t>
            </w:r>
          </w:p>
        </w:tc>
        <w:tc>
          <w:tcPr>
            <w:tcW w:w="3218" w:type="dxa"/>
            <w:tcBorders>
              <w:top w:val="single" w:sz="6" w:space="0" w:color="616161"/>
              <w:bottom w:val="single" w:sz="6" w:space="0" w:color="616161"/>
            </w:tcBorders>
          </w:tcPr>
          <w:p w14:paraId="35216380" w14:textId="77777777" w:rsidR="00757E62" w:rsidRPr="004B040D" w:rsidRDefault="00757E62" w:rsidP="007E41D1">
            <w:pPr>
              <w:pStyle w:val="TableParagraph"/>
              <w:spacing w:before="58"/>
              <w:ind w:left="2109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Baixo</w:t>
            </w:r>
          </w:p>
        </w:tc>
      </w:tr>
    </w:tbl>
    <w:p w14:paraId="3A22341A" w14:textId="1BBDA709" w:rsidR="00757E62" w:rsidRPr="004B040D" w:rsidRDefault="00111EF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noProof/>
          <w:color w:val="000000" w:themeColor="text1"/>
          <w:sz w:val="20"/>
        </w:rPr>
        <w:drawing>
          <wp:anchor distT="0" distB="0" distL="0" distR="0" simplePos="0" relativeHeight="251661312" behindDoc="1" locked="0" layoutInCell="1" allowOverlap="1" wp14:anchorId="1D307FEB" wp14:editId="460FCE3D">
            <wp:simplePos x="0" y="0"/>
            <wp:positionH relativeFrom="page">
              <wp:posOffset>1034234</wp:posOffset>
            </wp:positionH>
            <wp:positionV relativeFrom="paragraph">
              <wp:posOffset>531751</wp:posOffset>
            </wp:positionV>
            <wp:extent cx="3686175" cy="1709803"/>
            <wp:effectExtent l="0" t="0" r="0" b="5080"/>
            <wp:wrapNone/>
            <wp:docPr id="327" name="Image 327" descr="For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 descr="Forma&#10;&#10;Descrição gerada automaticamente com confiança média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70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E62" w:rsidRPr="004B040D">
        <w:rPr>
          <w:rFonts w:asciiTheme="majorHAnsi" w:hAnsiTheme="majorHAnsi" w:cstheme="majorHAnsi"/>
          <w:b/>
          <w:color w:val="000000" w:themeColor="text1"/>
          <w:w w:val="85"/>
        </w:rPr>
        <w:t>Análise</w:t>
      </w:r>
      <w:r w:rsidR="00757E62" w:rsidRPr="004B040D">
        <w:rPr>
          <w:rFonts w:asciiTheme="majorHAnsi" w:hAnsiTheme="majorHAnsi" w:cstheme="majorHAnsi"/>
          <w:b/>
          <w:color w:val="000000" w:themeColor="text1"/>
          <w:spacing w:val="-10"/>
        </w:rPr>
        <w:t xml:space="preserve"> </w:t>
      </w:r>
      <w:r w:rsidR="00757E62" w:rsidRPr="004B040D">
        <w:rPr>
          <w:rFonts w:asciiTheme="majorHAnsi" w:hAnsiTheme="majorHAnsi" w:cstheme="majorHAnsi"/>
          <w:b/>
          <w:color w:val="000000" w:themeColor="text1"/>
          <w:spacing w:val="-2"/>
        </w:rPr>
        <w:t>gráfica</w:t>
      </w:r>
    </w:p>
    <w:p w14:paraId="33A644B6" w14:textId="5856BEA0" w:rsidR="00757E62" w:rsidRPr="004B040D" w:rsidRDefault="00757E62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  <w:sz w:val="36"/>
        </w:rPr>
      </w:pPr>
    </w:p>
    <w:p w14:paraId="732D72E5" w14:textId="77777777" w:rsidR="001A42DB" w:rsidRPr="004B040D" w:rsidRDefault="001A42DB" w:rsidP="007E41D1">
      <w:pPr>
        <w:ind w:left="82"/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0AB228E0" w14:textId="77777777" w:rsidR="001A42DB" w:rsidRPr="004B040D" w:rsidRDefault="001A42DB" w:rsidP="007E41D1">
      <w:pPr>
        <w:ind w:left="82"/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1CA90DF3" w14:textId="77777777" w:rsidR="001A42DB" w:rsidRPr="004B040D" w:rsidRDefault="001A42DB" w:rsidP="007E41D1">
      <w:pPr>
        <w:ind w:left="82"/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4B835AAD" w14:textId="77777777" w:rsidR="001A42DB" w:rsidRPr="004B040D" w:rsidRDefault="001A42DB" w:rsidP="007E41D1">
      <w:pPr>
        <w:ind w:left="82"/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243169BB" w14:textId="77777777" w:rsidR="001A42DB" w:rsidRPr="004B040D" w:rsidRDefault="001A42DB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60E4A9C8" w14:textId="77777777" w:rsidR="00111EF4" w:rsidRPr="004B040D" w:rsidRDefault="00111EF4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51B482F6" w14:textId="77777777" w:rsidR="00111EF4" w:rsidRPr="004B040D" w:rsidRDefault="00111EF4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46F3C510" w14:textId="77777777" w:rsidR="00111EF4" w:rsidRPr="004B040D" w:rsidRDefault="00111EF4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5BACAAAB" w14:textId="77777777" w:rsidR="00111EF4" w:rsidRPr="004B040D" w:rsidRDefault="00111EF4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77C22335" w14:textId="77777777" w:rsidR="00111EF4" w:rsidRPr="004B040D" w:rsidRDefault="00111EF4" w:rsidP="007E41D1">
      <w:pPr>
        <w:jc w:val="both"/>
        <w:rPr>
          <w:rFonts w:asciiTheme="majorHAnsi" w:hAnsiTheme="majorHAnsi" w:cstheme="majorHAnsi"/>
          <w:b/>
          <w:color w:val="000000" w:themeColor="text1"/>
          <w:w w:val="85"/>
        </w:rPr>
      </w:pPr>
    </w:p>
    <w:p w14:paraId="1B5BAB46" w14:textId="6BEAA7BA" w:rsidR="00757E62" w:rsidRPr="004B040D" w:rsidRDefault="00757E62" w:rsidP="007E41D1">
      <w:pPr>
        <w:ind w:left="82"/>
        <w:jc w:val="both"/>
        <w:rPr>
          <w:rFonts w:asciiTheme="majorHAnsi" w:hAnsiTheme="majorHAnsi" w:cstheme="majorHAnsi"/>
          <w:b/>
          <w:color w:val="000000" w:themeColor="text1"/>
        </w:rPr>
      </w:pPr>
      <w:r w:rsidRPr="004B040D">
        <w:rPr>
          <w:rFonts w:asciiTheme="majorHAnsi" w:hAnsiTheme="majorHAnsi" w:cstheme="majorHAnsi"/>
          <w:b/>
          <w:color w:val="000000" w:themeColor="text1"/>
          <w:w w:val="85"/>
          <w:highlight w:val="lightGray"/>
        </w:rPr>
        <w:t>Interpretação</w:t>
      </w:r>
      <w:r w:rsidRPr="004B040D">
        <w:rPr>
          <w:rFonts w:asciiTheme="majorHAnsi" w:hAnsiTheme="majorHAnsi" w:cstheme="majorHAnsi"/>
          <w:b/>
          <w:color w:val="000000" w:themeColor="text1"/>
          <w:spacing w:val="-3"/>
          <w:w w:val="85"/>
          <w:highlight w:val="lightGray"/>
        </w:rPr>
        <w:t xml:space="preserve"> </w:t>
      </w:r>
      <w:r w:rsidRPr="004B040D">
        <w:rPr>
          <w:rFonts w:asciiTheme="majorHAnsi" w:hAnsiTheme="majorHAnsi" w:cstheme="majorHAnsi"/>
          <w:b/>
          <w:color w:val="000000" w:themeColor="text1"/>
          <w:w w:val="85"/>
          <w:highlight w:val="lightGray"/>
        </w:rPr>
        <w:t>dos</w:t>
      </w:r>
      <w:r w:rsidRPr="004B040D">
        <w:rPr>
          <w:rFonts w:asciiTheme="majorHAnsi" w:hAnsiTheme="majorHAnsi" w:cstheme="majorHAnsi"/>
          <w:b/>
          <w:color w:val="000000" w:themeColor="text1"/>
          <w:spacing w:val="-2"/>
          <w:w w:val="85"/>
          <w:highlight w:val="lightGray"/>
        </w:rPr>
        <w:t xml:space="preserve"> resultados</w:t>
      </w:r>
    </w:p>
    <w:p w14:paraId="26C65F45" w14:textId="77777777" w:rsidR="00757E62" w:rsidRPr="004B040D" w:rsidRDefault="00757E62" w:rsidP="007E41D1">
      <w:pPr>
        <w:pStyle w:val="Ttulo1"/>
        <w:numPr>
          <w:ilvl w:val="0"/>
          <w:numId w:val="0"/>
        </w:numPr>
        <w:jc w:val="both"/>
        <w:rPr>
          <w:rFonts w:asciiTheme="majorHAnsi" w:hAnsiTheme="majorHAnsi" w:cstheme="majorHAnsi"/>
          <w:i w:val="0"/>
          <w:iCs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PSICOTICISMO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9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(P)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9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-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8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Muito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9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4"/>
          <w:w w:val="85"/>
          <w:sz w:val="18"/>
          <w:szCs w:val="18"/>
        </w:rPr>
        <w:t>baixo</w:t>
      </w:r>
    </w:p>
    <w:p w14:paraId="23418E72" w14:textId="77777777" w:rsidR="00757E62" w:rsidRPr="004B040D" w:rsidRDefault="00757E62" w:rsidP="007E41D1">
      <w:pPr>
        <w:pStyle w:val="Corpodetexto"/>
        <w:spacing w:before="214" w:line="252" w:lineRule="auto"/>
        <w:ind w:left="306" w:right="81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Bianca Almintas Ferreira apresenta comportamentos precavidos de maneira acentuada, com forte tendência a manifestar senso de responsabilidade,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bem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como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a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estar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atento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às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consequências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seus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atos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nos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sentimentos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outros,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com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alto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grau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sz w:val="18"/>
          <w:szCs w:val="18"/>
        </w:rPr>
        <w:t>empatia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.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Crianças</w:t>
      </w:r>
      <w:r w:rsidRPr="004B040D">
        <w:rPr>
          <w:rFonts w:asciiTheme="majorHAnsi" w:hAnsiTheme="majorHAnsi" w:cstheme="majorHAnsi"/>
          <w:color w:val="000000" w:themeColor="text1"/>
          <w:spacing w:val="-13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e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18"/>
          <w:szCs w:val="18"/>
        </w:rPr>
        <w:t xml:space="preserve">adolescentes com nível de psicoticismo muito baixo são propensas a criar apego emocional com outras pessoas, podendo desenvolver alto grau de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altruísmo.</w:t>
      </w:r>
    </w:p>
    <w:p w14:paraId="25025D9E" w14:textId="77777777" w:rsidR="00757E62" w:rsidRPr="004B040D" w:rsidRDefault="00757E62" w:rsidP="007E41D1">
      <w:pPr>
        <w:pStyle w:val="Corpodetexto"/>
        <w:spacing w:before="174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66CE44B2" w14:textId="469649D3" w:rsidR="00757E62" w:rsidRPr="004B040D" w:rsidRDefault="00111EF4" w:rsidP="007E41D1">
      <w:pPr>
        <w:pStyle w:val="Ttulo1"/>
        <w:numPr>
          <w:ilvl w:val="0"/>
          <w:numId w:val="0"/>
        </w:numPr>
        <w:jc w:val="both"/>
        <w:rPr>
          <w:rFonts w:asciiTheme="majorHAnsi" w:hAnsiTheme="majorHAnsi" w:cstheme="majorHAnsi"/>
          <w:i w:val="0"/>
          <w:iCs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i w:val="0"/>
          <w:iCs/>
          <w:color w:val="000000" w:themeColor="text1"/>
          <w:w w:val="85"/>
          <w:sz w:val="18"/>
          <w:szCs w:val="18"/>
        </w:rPr>
        <w:t>E</w:t>
      </w:r>
      <w:r w:rsidR="00757E62" w:rsidRPr="004B040D">
        <w:rPr>
          <w:rFonts w:asciiTheme="majorHAnsi" w:hAnsiTheme="majorHAnsi" w:cstheme="majorHAnsi"/>
          <w:i w:val="0"/>
          <w:iCs/>
          <w:color w:val="000000" w:themeColor="text1"/>
          <w:w w:val="85"/>
          <w:sz w:val="18"/>
          <w:szCs w:val="18"/>
        </w:rPr>
        <w:t>XTROVERSÃO</w:t>
      </w:r>
      <w:r w:rsidR="00757E62" w:rsidRPr="004B040D">
        <w:rPr>
          <w:rFonts w:asciiTheme="majorHAnsi" w:hAnsiTheme="majorHAnsi" w:cstheme="majorHAnsi"/>
          <w:i w:val="0"/>
          <w:iCs/>
          <w:color w:val="000000" w:themeColor="text1"/>
          <w:spacing w:val="-4"/>
          <w:w w:val="85"/>
          <w:sz w:val="18"/>
          <w:szCs w:val="18"/>
        </w:rPr>
        <w:t xml:space="preserve"> </w:t>
      </w:r>
      <w:r w:rsidR="00757E62" w:rsidRPr="004B040D">
        <w:rPr>
          <w:rFonts w:asciiTheme="majorHAnsi" w:hAnsiTheme="majorHAnsi" w:cstheme="majorHAnsi"/>
          <w:i w:val="0"/>
          <w:iCs/>
          <w:color w:val="000000" w:themeColor="text1"/>
          <w:w w:val="85"/>
          <w:sz w:val="18"/>
          <w:szCs w:val="18"/>
        </w:rPr>
        <w:t>(E)</w:t>
      </w:r>
      <w:r w:rsidR="00757E62" w:rsidRPr="004B040D">
        <w:rPr>
          <w:rFonts w:asciiTheme="majorHAnsi" w:hAnsiTheme="majorHAnsi" w:cstheme="majorHAnsi"/>
          <w:i w:val="0"/>
          <w:iCs/>
          <w:color w:val="000000" w:themeColor="text1"/>
          <w:spacing w:val="-3"/>
          <w:w w:val="85"/>
          <w:sz w:val="18"/>
          <w:szCs w:val="18"/>
        </w:rPr>
        <w:t xml:space="preserve"> </w:t>
      </w:r>
      <w:r w:rsidR="00757E62" w:rsidRPr="004B040D">
        <w:rPr>
          <w:rFonts w:asciiTheme="majorHAnsi" w:hAnsiTheme="majorHAnsi" w:cstheme="majorHAnsi"/>
          <w:i w:val="0"/>
          <w:iCs/>
          <w:color w:val="000000" w:themeColor="text1"/>
          <w:w w:val="85"/>
          <w:sz w:val="18"/>
          <w:szCs w:val="18"/>
        </w:rPr>
        <w:t>-</w:t>
      </w:r>
      <w:r w:rsidR="00757E62" w:rsidRPr="004B040D">
        <w:rPr>
          <w:rFonts w:asciiTheme="majorHAnsi" w:hAnsiTheme="majorHAnsi" w:cstheme="majorHAnsi"/>
          <w:i w:val="0"/>
          <w:iCs/>
          <w:color w:val="000000" w:themeColor="text1"/>
          <w:spacing w:val="-4"/>
          <w:w w:val="85"/>
          <w:sz w:val="18"/>
          <w:szCs w:val="18"/>
        </w:rPr>
        <w:t xml:space="preserve"> Alto</w:t>
      </w:r>
    </w:p>
    <w:p w14:paraId="122E59C0" w14:textId="77777777" w:rsidR="00757E62" w:rsidRPr="004B040D" w:rsidRDefault="00757E62" w:rsidP="007E41D1">
      <w:pPr>
        <w:pStyle w:val="Corpodetexto"/>
        <w:spacing w:before="214" w:line="256" w:lineRule="auto"/>
        <w:ind w:left="306" w:right="91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Bianca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Almintas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Ferreira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dispõe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alto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grau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extroversão,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apresentando-se,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predominantemente,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maneira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sociável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falante.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>Amante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18"/>
          <w:szCs w:val="18"/>
        </w:rPr>
        <w:t xml:space="preserve">do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“barulho”,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tende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a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preferir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atividades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grupo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ambientes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estimulantes.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Junto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às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pessoas,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age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com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espontaneidade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acentuada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propensão</w:t>
      </w:r>
      <w:r w:rsidRPr="004B040D">
        <w:rPr>
          <w:rFonts w:asciiTheme="majorHAnsi" w:hAnsiTheme="majorHAnsi" w:cstheme="majorHAnsi"/>
          <w:color w:val="000000" w:themeColor="text1"/>
          <w:spacing w:val="-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à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positividade e ao otimismo.</w:t>
      </w:r>
    </w:p>
    <w:p w14:paraId="1735E29C" w14:textId="77777777" w:rsidR="00757E62" w:rsidRPr="004B040D" w:rsidRDefault="00757E62" w:rsidP="007E41D1">
      <w:pPr>
        <w:pStyle w:val="Corpodetexto"/>
        <w:spacing w:before="150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09433592" w14:textId="77777777" w:rsidR="00757E62" w:rsidRPr="004B040D" w:rsidRDefault="00757E62" w:rsidP="007E41D1">
      <w:pPr>
        <w:pStyle w:val="Ttulo1"/>
        <w:numPr>
          <w:ilvl w:val="0"/>
          <w:numId w:val="0"/>
        </w:numPr>
        <w:jc w:val="both"/>
        <w:rPr>
          <w:rFonts w:asciiTheme="majorHAnsi" w:hAnsiTheme="majorHAnsi" w:cstheme="majorHAnsi"/>
          <w:i w:val="0"/>
          <w:iCs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NEUROTICISMO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9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(N)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8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-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8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2"/>
          <w:w w:val="85"/>
          <w:sz w:val="18"/>
          <w:szCs w:val="18"/>
        </w:rPr>
        <w:t>Médio</w:t>
      </w:r>
    </w:p>
    <w:p w14:paraId="726ACCAC" w14:textId="77777777" w:rsidR="00757E62" w:rsidRPr="004B040D" w:rsidRDefault="00757E62" w:rsidP="007E41D1">
      <w:pPr>
        <w:pStyle w:val="Corpodetexto"/>
        <w:spacing w:before="214" w:line="256" w:lineRule="auto"/>
        <w:ind w:left="306" w:right="89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color w:val="000000" w:themeColor="text1"/>
          <w:spacing w:val="-6"/>
          <w:sz w:val="18"/>
          <w:szCs w:val="18"/>
        </w:rPr>
        <w:t xml:space="preserve">Na maior parte das situações, Bianca Almintas Ferreira apresenta equilíbrio emocional para lidar com as situações estimulantes ou vistas como um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problema. Com isso, ao longo de suas vivências, é capaz de expressar inadequadamente sua insatisfação e sua preocupação, apresentando um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pouco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irritabilidade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mudanças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humor.</w:t>
      </w:r>
    </w:p>
    <w:p w14:paraId="063AC9E4" w14:textId="77777777" w:rsidR="00757E62" w:rsidRPr="004B040D" w:rsidRDefault="00757E62" w:rsidP="007E41D1">
      <w:pPr>
        <w:pStyle w:val="Corpodetexto"/>
        <w:spacing w:before="165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14:paraId="185FD66B" w14:textId="77777777" w:rsidR="00757E62" w:rsidRPr="004B040D" w:rsidRDefault="00757E62" w:rsidP="007E41D1">
      <w:pPr>
        <w:pStyle w:val="Ttulo1"/>
        <w:numPr>
          <w:ilvl w:val="0"/>
          <w:numId w:val="0"/>
        </w:numPr>
        <w:jc w:val="both"/>
        <w:rPr>
          <w:rFonts w:asciiTheme="majorHAnsi" w:hAnsiTheme="majorHAnsi" w:cstheme="majorHAnsi"/>
          <w:i w:val="0"/>
          <w:iCs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i w:val="0"/>
          <w:iCs/>
          <w:color w:val="000000" w:themeColor="text1"/>
          <w:w w:val="80"/>
          <w:sz w:val="18"/>
          <w:szCs w:val="18"/>
        </w:rPr>
        <w:t>SINCERIDADE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2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w w:val="80"/>
          <w:sz w:val="18"/>
          <w:szCs w:val="18"/>
        </w:rPr>
        <w:t>(S)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2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w w:val="80"/>
          <w:sz w:val="18"/>
          <w:szCs w:val="18"/>
        </w:rPr>
        <w:t>-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2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i w:val="0"/>
          <w:iCs/>
          <w:color w:val="000000" w:themeColor="text1"/>
          <w:spacing w:val="-4"/>
          <w:w w:val="80"/>
          <w:sz w:val="18"/>
          <w:szCs w:val="18"/>
        </w:rPr>
        <w:t>Baixo</w:t>
      </w:r>
    </w:p>
    <w:p w14:paraId="4AEC16A4" w14:textId="150045B3" w:rsidR="00757E62" w:rsidRPr="004B040D" w:rsidRDefault="00757E62" w:rsidP="007E41D1">
      <w:pPr>
        <w:pStyle w:val="Corpodetexto"/>
        <w:spacing w:before="199" w:line="259" w:lineRule="auto"/>
        <w:ind w:right="80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O</w:t>
      </w:r>
      <w:r w:rsidRPr="004B040D">
        <w:rPr>
          <w:rFonts w:asciiTheme="majorHAnsi" w:hAnsiTheme="majorHAnsi" w:cstheme="majorHAnsi"/>
          <w:color w:val="000000" w:themeColor="text1"/>
          <w:spacing w:val="-1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escore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obtido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nesta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escala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indica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um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baixo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grau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sinceridade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indícios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dissimulação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nas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respostas</w:t>
      </w:r>
      <w:r w:rsidRPr="004B040D">
        <w:rPr>
          <w:rFonts w:asciiTheme="majorHAnsi" w:hAnsiTheme="majorHAnsi" w:cstheme="majorHAnsi"/>
          <w:color w:val="000000" w:themeColor="text1"/>
          <w:spacing w:val="-15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dadas,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ou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seja,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possível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viés</w:t>
      </w:r>
      <w:r w:rsidRPr="004B040D">
        <w:rPr>
          <w:rFonts w:asciiTheme="majorHAnsi" w:hAnsiTheme="majorHAnsi" w:cstheme="majorHAnsi"/>
          <w:color w:val="000000" w:themeColor="text1"/>
          <w:spacing w:val="-14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da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desejabilidade</w:t>
      </w:r>
      <w:r w:rsidRPr="004B040D">
        <w:rPr>
          <w:rFonts w:asciiTheme="majorHAnsi" w:hAnsiTheme="majorHAnsi" w:cstheme="majorHAnsi"/>
          <w:color w:val="000000" w:themeColor="text1"/>
          <w:spacing w:val="-11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social.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Por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esse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motivo,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no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item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“resultados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da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verificação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da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validade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das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respostas”,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há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indicação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1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uma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interpretação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cautelosa dos resultados. Vale lembrar que todo escore obtido deve ser compreendido em conjunto com os demais resultados encontrados e integrado às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demais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informações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obtidas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no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processo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avaliação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18"/>
          <w:szCs w:val="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18"/>
          <w:szCs w:val="18"/>
        </w:rPr>
        <w:t>psicológica.</w:t>
      </w:r>
    </w:p>
    <w:p w14:paraId="3BD0DEC0" w14:textId="646361AA" w:rsidR="001C323E" w:rsidRPr="004B040D" w:rsidRDefault="00983B92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highlight w:val="lightGray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lastRenderedPageBreak/>
        <w:t xml:space="preserve">Escala de Identificação </w:t>
      </w:r>
      <w:r w:rsidR="00D0157F"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 xml:space="preserve">das Características de Altas Habilidades/Superlotação </w:t>
      </w:r>
      <w:r w:rsidR="001C323E"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EICAS-AH/SD;</w:t>
      </w:r>
    </w:p>
    <w:p w14:paraId="153DD79B" w14:textId="716B42C6" w:rsidR="001C323E" w:rsidRPr="004B040D" w:rsidRDefault="001C323E" w:rsidP="007E41D1">
      <w:pPr>
        <w:pStyle w:val="Ttulo1"/>
        <w:numPr>
          <w:ilvl w:val="0"/>
          <w:numId w:val="0"/>
        </w:numPr>
        <w:spacing w:before="112"/>
        <w:jc w:val="both"/>
        <w:rPr>
          <w:rFonts w:asciiTheme="majorHAnsi" w:hAnsiTheme="majorHAnsi" w:cstheme="majorHAnsi"/>
          <w:b w:val="0"/>
          <w:bCs/>
          <w:i w:val="0"/>
          <w:iCs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b w:val="0"/>
          <w:bCs/>
          <w:i w:val="0"/>
          <w:iCs/>
          <w:color w:val="000000" w:themeColor="text1"/>
          <w:spacing w:val="-8"/>
          <w:sz w:val="20"/>
          <w:szCs w:val="20"/>
        </w:rPr>
        <w:t>Resultados</w: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419"/>
        <w:gridCol w:w="1654"/>
        <w:gridCol w:w="1334"/>
        <w:gridCol w:w="1604"/>
        <w:gridCol w:w="1369"/>
      </w:tblGrid>
      <w:tr w:rsidR="007E41D1" w:rsidRPr="004B040D" w14:paraId="76691BF7" w14:textId="77777777" w:rsidTr="001A42DB">
        <w:trPr>
          <w:trHeight w:val="291"/>
        </w:trPr>
        <w:tc>
          <w:tcPr>
            <w:tcW w:w="1419" w:type="dxa"/>
            <w:tcBorders>
              <w:bottom w:val="single" w:sz="6" w:space="0" w:color="616161"/>
            </w:tcBorders>
          </w:tcPr>
          <w:p w14:paraId="0085244A" w14:textId="77777777" w:rsidR="001C323E" w:rsidRPr="004B040D" w:rsidRDefault="001C323E" w:rsidP="007E41D1">
            <w:pPr>
              <w:pStyle w:val="TableParagraph"/>
              <w:spacing w:before="0" w:line="249" w:lineRule="exact"/>
              <w:ind w:left="76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Fatores</w:t>
            </w:r>
          </w:p>
        </w:tc>
        <w:tc>
          <w:tcPr>
            <w:tcW w:w="1654" w:type="dxa"/>
            <w:tcBorders>
              <w:bottom w:val="single" w:sz="6" w:space="0" w:color="616161"/>
            </w:tcBorders>
          </w:tcPr>
          <w:p w14:paraId="0ECDC93B" w14:textId="77777777" w:rsidR="001C323E" w:rsidRPr="004B040D" w:rsidRDefault="001C323E" w:rsidP="007E41D1">
            <w:pPr>
              <w:pStyle w:val="TableParagraph"/>
              <w:spacing w:before="0" w:line="249" w:lineRule="exact"/>
              <w:ind w:right="92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w w:val="85"/>
                <w:sz w:val="21"/>
              </w:rPr>
              <w:t>Pontuação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10"/>
                <w:sz w:val="21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4"/>
                <w:sz w:val="21"/>
              </w:rPr>
              <w:t>Bruta</w:t>
            </w:r>
          </w:p>
        </w:tc>
        <w:tc>
          <w:tcPr>
            <w:tcW w:w="1334" w:type="dxa"/>
            <w:tcBorders>
              <w:bottom w:val="single" w:sz="6" w:space="0" w:color="616161"/>
            </w:tcBorders>
          </w:tcPr>
          <w:p w14:paraId="07ADA592" w14:textId="77777777" w:rsidR="001C323E" w:rsidRPr="004B040D" w:rsidRDefault="001C323E" w:rsidP="007E41D1">
            <w:pPr>
              <w:pStyle w:val="TableParagraph"/>
              <w:spacing w:before="0" w:line="249" w:lineRule="exact"/>
              <w:ind w:left="0" w:right="132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Percentil</w:t>
            </w:r>
          </w:p>
        </w:tc>
        <w:tc>
          <w:tcPr>
            <w:tcW w:w="1604" w:type="dxa"/>
            <w:tcBorders>
              <w:bottom w:val="single" w:sz="6" w:space="0" w:color="616161"/>
            </w:tcBorders>
          </w:tcPr>
          <w:p w14:paraId="2BB57572" w14:textId="77777777" w:rsidR="001C323E" w:rsidRPr="004B040D" w:rsidRDefault="001C323E" w:rsidP="007E41D1">
            <w:pPr>
              <w:pStyle w:val="TableParagraph"/>
              <w:spacing w:before="0" w:line="249" w:lineRule="exact"/>
              <w:ind w:left="108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Classificação</w:t>
            </w:r>
          </w:p>
        </w:tc>
        <w:tc>
          <w:tcPr>
            <w:tcW w:w="1369" w:type="dxa"/>
            <w:tcBorders>
              <w:bottom w:val="single" w:sz="6" w:space="0" w:color="616161"/>
            </w:tcBorders>
          </w:tcPr>
          <w:p w14:paraId="6B67565D" w14:textId="77777777" w:rsidR="001C323E" w:rsidRPr="004B040D" w:rsidRDefault="001C323E" w:rsidP="007E41D1">
            <w:pPr>
              <w:pStyle w:val="TableParagraph"/>
              <w:spacing w:before="0" w:line="249" w:lineRule="exact"/>
              <w:ind w:left="0" w:right="162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w w:val="85"/>
                <w:sz w:val="21"/>
              </w:rPr>
              <w:t>Escore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1"/>
                <w:w w:val="85"/>
                <w:sz w:val="21"/>
              </w:rPr>
              <w:t xml:space="preserve"> </w:t>
            </w: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10"/>
                <w:w w:val="95"/>
                <w:sz w:val="21"/>
              </w:rPr>
              <w:t>Z</w:t>
            </w:r>
          </w:p>
        </w:tc>
      </w:tr>
      <w:tr w:rsidR="007E41D1" w:rsidRPr="004B040D" w14:paraId="0422CC8A" w14:textId="77777777" w:rsidTr="001A42DB">
        <w:trPr>
          <w:trHeight w:val="334"/>
        </w:trPr>
        <w:tc>
          <w:tcPr>
            <w:tcW w:w="1419" w:type="dxa"/>
            <w:tcBorders>
              <w:top w:val="single" w:sz="6" w:space="0" w:color="616161"/>
              <w:bottom w:val="single" w:sz="6" w:space="0" w:color="616161"/>
            </w:tcBorders>
          </w:tcPr>
          <w:p w14:paraId="3962C3CC" w14:textId="77777777" w:rsidR="001C323E" w:rsidRPr="004B040D" w:rsidRDefault="001C323E" w:rsidP="007E41D1">
            <w:pPr>
              <w:pStyle w:val="TableParagraph"/>
              <w:spacing w:before="73"/>
              <w:ind w:left="76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Socioemocional</w:t>
            </w:r>
          </w:p>
        </w:tc>
        <w:tc>
          <w:tcPr>
            <w:tcW w:w="1654" w:type="dxa"/>
            <w:tcBorders>
              <w:top w:val="single" w:sz="6" w:space="0" w:color="616161"/>
              <w:bottom w:val="single" w:sz="6" w:space="0" w:color="616161"/>
            </w:tcBorders>
          </w:tcPr>
          <w:p w14:paraId="1CFE46B3" w14:textId="77777777" w:rsidR="001C323E" w:rsidRPr="004B040D" w:rsidRDefault="001C323E" w:rsidP="007E41D1">
            <w:pPr>
              <w:pStyle w:val="TableParagraph"/>
              <w:spacing w:before="73"/>
              <w:ind w:left="0" w:right="9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78</w:t>
            </w:r>
          </w:p>
        </w:tc>
        <w:tc>
          <w:tcPr>
            <w:tcW w:w="1334" w:type="dxa"/>
            <w:tcBorders>
              <w:top w:val="single" w:sz="6" w:space="0" w:color="616161"/>
              <w:bottom w:val="single" w:sz="6" w:space="0" w:color="616161"/>
            </w:tcBorders>
          </w:tcPr>
          <w:p w14:paraId="61EAEF7B" w14:textId="77777777" w:rsidR="001C323E" w:rsidRPr="004B040D" w:rsidRDefault="001C323E" w:rsidP="007E41D1">
            <w:pPr>
              <w:pStyle w:val="TableParagraph"/>
              <w:spacing w:before="73"/>
              <w:ind w:left="0" w:right="13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53</w:t>
            </w:r>
          </w:p>
        </w:tc>
        <w:tc>
          <w:tcPr>
            <w:tcW w:w="1604" w:type="dxa"/>
            <w:tcBorders>
              <w:top w:val="single" w:sz="6" w:space="0" w:color="616161"/>
              <w:bottom w:val="single" w:sz="6" w:space="0" w:color="616161"/>
            </w:tcBorders>
          </w:tcPr>
          <w:p w14:paraId="0CF23334" w14:textId="77777777" w:rsidR="001C323E" w:rsidRPr="004B040D" w:rsidRDefault="001C323E" w:rsidP="007E41D1">
            <w:pPr>
              <w:pStyle w:val="TableParagraph"/>
              <w:spacing w:before="58"/>
              <w:ind w:left="108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Médio</w:t>
            </w:r>
          </w:p>
        </w:tc>
        <w:tc>
          <w:tcPr>
            <w:tcW w:w="1369" w:type="dxa"/>
            <w:tcBorders>
              <w:top w:val="single" w:sz="6" w:space="0" w:color="616161"/>
              <w:bottom w:val="single" w:sz="6" w:space="0" w:color="616161"/>
            </w:tcBorders>
          </w:tcPr>
          <w:p w14:paraId="42A30C7C" w14:textId="77777777" w:rsidR="001C323E" w:rsidRPr="004B040D" w:rsidRDefault="001C323E" w:rsidP="007E41D1">
            <w:pPr>
              <w:pStyle w:val="TableParagraph"/>
              <w:spacing w:before="73"/>
              <w:ind w:left="0" w:right="16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0,26</w:t>
            </w:r>
          </w:p>
        </w:tc>
      </w:tr>
      <w:tr w:rsidR="007E41D1" w:rsidRPr="004B040D" w14:paraId="37C8CBD0" w14:textId="77777777" w:rsidTr="001A42DB">
        <w:trPr>
          <w:trHeight w:val="334"/>
        </w:trPr>
        <w:tc>
          <w:tcPr>
            <w:tcW w:w="1419" w:type="dxa"/>
            <w:tcBorders>
              <w:top w:val="single" w:sz="6" w:space="0" w:color="616161"/>
              <w:bottom w:val="single" w:sz="6" w:space="0" w:color="616161"/>
            </w:tcBorders>
          </w:tcPr>
          <w:p w14:paraId="460D754B" w14:textId="77777777" w:rsidR="001C323E" w:rsidRPr="004B040D" w:rsidRDefault="001C323E" w:rsidP="007E41D1">
            <w:pPr>
              <w:pStyle w:val="TableParagraph"/>
              <w:spacing w:before="73"/>
              <w:ind w:left="76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Cognitivo</w:t>
            </w:r>
          </w:p>
        </w:tc>
        <w:tc>
          <w:tcPr>
            <w:tcW w:w="1654" w:type="dxa"/>
            <w:tcBorders>
              <w:top w:val="single" w:sz="6" w:space="0" w:color="616161"/>
              <w:bottom w:val="single" w:sz="6" w:space="0" w:color="616161"/>
            </w:tcBorders>
          </w:tcPr>
          <w:p w14:paraId="0D5989B4" w14:textId="77777777" w:rsidR="001C323E" w:rsidRPr="004B040D" w:rsidRDefault="001C323E" w:rsidP="007E41D1">
            <w:pPr>
              <w:pStyle w:val="TableParagraph"/>
              <w:spacing w:before="73"/>
              <w:ind w:left="0" w:right="9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40</w:t>
            </w:r>
          </w:p>
        </w:tc>
        <w:tc>
          <w:tcPr>
            <w:tcW w:w="1334" w:type="dxa"/>
            <w:tcBorders>
              <w:top w:val="single" w:sz="6" w:space="0" w:color="616161"/>
              <w:bottom w:val="single" w:sz="6" w:space="0" w:color="616161"/>
            </w:tcBorders>
          </w:tcPr>
          <w:p w14:paraId="3F046E7F" w14:textId="77777777" w:rsidR="001C323E" w:rsidRPr="004B040D" w:rsidRDefault="001C323E" w:rsidP="007E41D1">
            <w:pPr>
              <w:pStyle w:val="TableParagraph"/>
              <w:spacing w:before="73"/>
              <w:ind w:left="0" w:right="13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46</w:t>
            </w:r>
          </w:p>
        </w:tc>
        <w:tc>
          <w:tcPr>
            <w:tcW w:w="1604" w:type="dxa"/>
            <w:tcBorders>
              <w:top w:val="single" w:sz="6" w:space="0" w:color="616161"/>
              <w:bottom w:val="single" w:sz="6" w:space="0" w:color="616161"/>
            </w:tcBorders>
          </w:tcPr>
          <w:p w14:paraId="280FC924" w14:textId="77777777" w:rsidR="001C323E" w:rsidRPr="004B040D" w:rsidRDefault="001C323E" w:rsidP="007E41D1">
            <w:pPr>
              <w:pStyle w:val="TableParagraph"/>
              <w:spacing w:before="58"/>
              <w:ind w:left="108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Médio</w:t>
            </w:r>
          </w:p>
        </w:tc>
        <w:tc>
          <w:tcPr>
            <w:tcW w:w="1369" w:type="dxa"/>
            <w:tcBorders>
              <w:top w:val="single" w:sz="6" w:space="0" w:color="616161"/>
              <w:bottom w:val="single" w:sz="6" w:space="0" w:color="616161"/>
            </w:tcBorders>
          </w:tcPr>
          <w:p w14:paraId="00A43D1A" w14:textId="77777777" w:rsidR="001C323E" w:rsidRPr="004B040D" w:rsidRDefault="001C323E" w:rsidP="007E41D1">
            <w:pPr>
              <w:pStyle w:val="TableParagraph"/>
              <w:spacing w:before="73"/>
              <w:ind w:left="0" w:right="16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0,00</w:t>
            </w:r>
          </w:p>
        </w:tc>
      </w:tr>
      <w:tr w:rsidR="007E41D1" w:rsidRPr="004B040D" w14:paraId="7A255059" w14:textId="77777777" w:rsidTr="001A42DB">
        <w:trPr>
          <w:trHeight w:val="334"/>
        </w:trPr>
        <w:tc>
          <w:tcPr>
            <w:tcW w:w="1419" w:type="dxa"/>
            <w:tcBorders>
              <w:top w:val="single" w:sz="6" w:space="0" w:color="616161"/>
              <w:bottom w:val="single" w:sz="6" w:space="0" w:color="616161"/>
            </w:tcBorders>
          </w:tcPr>
          <w:p w14:paraId="2D3FBB56" w14:textId="77777777" w:rsidR="001C323E" w:rsidRPr="004B040D" w:rsidRDefault="001C323E" w:rsidP="007E41D1">
            <w:pPr>
              <w:pStyle w:val="TableParagraph"/>
              <w:spacing w:before="73"/>
              <w:ind w:left="76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Total</w:t>
            </w:r>
          </w:p>
        </w:tc>
        <w:tc>
          <w:tcPr>
            <w:tcW w:w="1654" w:type="dxa"/>
            <w:tcBorders>
              <w:top w:val="single" w:sz="6" w:space="0" w:color="616161"/>
              <w:bottom w:val="single" w:sz="6" w:space="0" w:color="616161"/>
            </w:tcBorders>
          </w:tcPr>
          <w:p w14:paraId="0102B035" w14:textId="77777777" w:rsidR="001C323E" w:rsidRPr="004B040D" w:rsidRDefault="001C323E" w:rsidP="007E41D1">
            <w:pPr>
              <w:pStyle w:val="TableParagraph"/>
              <w:spacing w:before="73"/>
              <w:ind w:left="0" w:right="9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118</w:t>
            </w:r>
          </w:p>
        </w:tc>
        <w:tc>
          <w:tcPr>
            <w:tcW w:w="1334" w:type="dxa"/>
            <w:tcBorders>
              <w:top w:val="single" w:sz="6" w:space="0" w:color="616161"/>
              <w:bottom w:val="single" w:sz="6" w:space="0" w:color="616161"/>
            </w:tcBorders>
          </w:tcPr>
          <w:p w14:paraId="5F2E8C30" w14:textId="77777777" w:rsidR="001C323E" w:rsidRPr="004B040D" w:rsidRDefault="001C323E" w:rsidP="007E41D1">
            <w:pPr>
              <w:pStyle w:val="TableParagraph"/>
              <w:spacing w:before="73"/>
              <w:ind w:left="0" w:right="13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53</w:t>
            </w:r>
          </w:p>
        </w:tc>
        <w:tc>
          <w:tcPr>
            <w:tcW w:w="1604" w:type="dxa"/>
            <w:tcBorders>
              <w:top w:val="single" w:sz="6" w:space="0" w:color="616161"/>
              <w:bottom w:val="single" w:sz="6" w:space="0" w:color="616161"/>
            </w:tcBorders>
          </w:tcPr>
          <w:p w14:paraId="17C4EA5A" w14:textId="77777777" w:rsidR="001C323E" w:rsidRPr="004B040D" w:rsidRDefault="001C323E" w:rsidP="007E41D1">
            <w:pPr>
              <w:pStyle w:val="TableParagraph"/>
              <w:spacing w:before="58"/>
              <w:ind w:left="108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Médio</w:t>
            </w:r>
          </w:p>
        </w:tc>
        <w:tc>
          <w:tcPr>
            <w:tcW w:w="1369" w:type="dxa"/>
            <w:tcBorders>
              <w:top w:val="single" w:sz="6" w:space="0" w:color="616161"/>
              <w:bottom w:val="single" w:sz="6" w:space="0" w:color="616161"/>
            </w:tcBorders>
          </w:tcPr>
          <w:p w14:paraId="785F46A0" w14:textId="77777777" w:rsidR="001C323E" w:rsidRPr="004B040D" w:rsidRDefault="001C323E" w:rsidP="007E41D1">
            <w:pPr>
              <w:pStyle w:val="TableParagraph"/>
              <w:spacing w:before="73"/>
              <w:ind w:left="0" w:right="162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0,17</w:t>
            </w:r>
          </w:p>
        </w:tc>
      </w:tr>
    </w:tbl>
    <w:p w14:paraId="525E584F" w14:textId="3AED90B4" w:rsidR="001A42DB" w:rsidRPr="004B040D" w:rsidRDefault="001A42DB" w:rsidP="007E41D1">
      <w:pPr>
        <w:pStyle w:val="Corpodetexto"/>
        <w:spacing w:before="313"/>
        <w:ind w:left="82"/>
        <w:jc w:val="both"/>
        <w:rPr>
          <w:rFonts w:asciiTheme="majorHAnsi" w:hAnsiTheme="majorHAnsi" w:cstheme="majorHAnsi"/>
          <w:color w:val="000000" w:themeColor="text1"/>
          <w:spacing w:val="-7"/>
          <w:sz w:val="18"/>
          <w:szCs w:val="18"/>
        </w:rPr>
      </w:pPr>
      <w:r w:rsidRPr="004B040D">
        <w:rPr>
          <w:rFonts w:asciiTheme="majorHAnsi" w:hAnsiTheme="majorHAnsi" w:cstheme="majorHAnsi"/>
          <w:noProof/>
          <w:color w:val="000000" w:themeColor="text1"/>
          <w:sz w:val="20"/>
        </w:rPr>
        <w:drawing>
          <wp:anchor distT="0" distB="0" distL="0" distR="0" simplePos="0" relativeHeight="251663360" behindDoc="1" locked="0" layoutInCell="1" allowOverlap="1" wp14:anchorId="1451AFAC" wp14:editId="01400E29">
            <wp:simplePos x="0" y="0"/>
            <wp:positionH relativeFrom="margin">
              <wp:posOffset>121920</wp:posOffset>
            </wp:positionH>
            <wp:positionV relativeFrom="paragraph">
              <wp:posOffset>127496</wp:posOffset>
            </wp:positionV>
            <wp:extent cx="2880986" cy="1678488"/>
            <wp:effectExtent l="0" t="0" r="2540" b="0"/>
            <wp:wrapNone/>
            <wp:docPr id="299" name="Image 299" descr="Gráfico, Gráfico de barr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 descr="Gráfico, Gráfico de barras&#10;&#10;Descrição gerada automaticament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86" cy="167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19762" w14:textId="4F155899" w:rsidR="001A42DB" w:rsidRPr="004B040D" w:rsidRDefault="001A42DB" w:rsidP="007E41D1">
      <w:pPr>
        <w:pStyle w:val="Corpodetexto"/>
        <w:spacing w:before="313"/>
        <w:ind w:left="82"/>
        <w:jc w:val="both"/>
        <w:rPr>
          <w:rFonts w:asciiTheme="majorHAnsi" w:hAnsiTheme="majorHAnsi" w:cstheme="majorHAnsi"/>
          <w:color w:val="000000" w:themeColor="text1"/>
          <w:spacing w:val="-7"/>
          <w:sz w:val="18"/>
          <w:szCs w:val="18"/>
        </w:rPr>
      </w:pPr>
    </w:p>
    <w:p w14:paraId="789C200B" w14:textId="438E35A4" w:rsidR="001A42DB" w:rsidRPr="004B040D" w:rsidRDefault="001A42DB" w:rsidP="007E41D1">
      <w:pPr>
        <w:pStyle w:val="Corpodetexto"/>
        <w:spacing w:before="313"/>
        <w:ind w:left="82"/>
        <w:jc w:val="both"/>
        <w:rPr>
          <w:rFonts w:asciiTheme="majorHAnsi" w:hAnsiTheme="majorHAnsi" w:cstheme="majorHAnsi"/>
          <w:color w:val="000000" w:themeColor="text1"/>
          <w:spacing w:val="-7"/>
          <w:sz w:val="18"/>
          <w:szCs w:val="18"/>
        </w:rPr>
      </w:pPr>
    </w:p>
    <w:p w14:paraId="721A8607" w14:textId="4BBC49F3" w:rsidR="001A42DB" w:rsidRPr="004B040D" w:rsidRDefault="001A42DB" w:rsidP="007E41D1">
      <w:pPr>
        <w:pStyle w:val="Corpodetexto"/>
        <w:spacing w:before="313"/>
        <w:ind w:left="82"/>
        <w:jc w:val="both"/>
        <w:rPr>
          <w:rFonts w:asciiTheme="majorHAnsi" w:hAnsiTheme="majorHAnsi" w:cstheme="majorHAnsi"/>
          <w:color w:val="000000" w:themeColor="text1"/>
          <w:spacing w:val="-7"/>
          <w:sz w:val="18"/>
          <w:szCs w:val="18"/>
        </w:rPr>
      </w:pPr>
    </w:p>
    <w:p w14:paraId="7B0C5333" w14:textId="77777777" w:rsidR="001A42DB" w:rsidRPr="004B040D" w:rsidRDefault="001A42DB" w:rsidP="007E41D1">
      <w:pPr>
        <w:pStyle w:val="Corpodetexto"/>
        <w:spacing w:before="313"/>
        <w:jc w:val="both"/>
        <w:rPr>
          <w:rFonts w:asciiTheme="majorHAnsi" w:hAnsiTheme="majorHAnsi" w:cstheme="majorHAnsi"/>
          <w:color w:val="000000" w:themeColor="text1"/>
          <w:spacing w:val="-7"/>
          <w:sz w:val="18"/>
          <w:szCs w:val="18"/>
        </w:rPr>
      </w:pPr>
    </w:p>
    <w:p w14:paraId="7B01B9BC" w14:textId="77777777" w:rsidR="00E473C5" w:rsidRPr="004B040D" w:rsidRDefault="00E473C5" w:rsidP="007E41D1">
      <w:pPr>
        <w:pStyle w:val="Corpodetexto"/>
        <w:spacing w:before="313"/>
        <w:jc w:val="both"/>
        <w:rPr>
          <w:rFonts w:asciiTheme="majorHAnsi" w:hAnsiTheme="majorHAnsi" w:cstheme="majorHAnsi"/>
          <w:b/>
          <w:bCs/>
          <w:color w:val="000000" w:themeColor="text1"/>
          <w:spacing w:val="-7"/>
          <w:sz w:val="20"/>
          <w:szCs w:val="20"/>
        </w:rPr>
      </w:pPr>
    </w:p>
    <w:p w14:paraId="761C2236" w14:textId="77777777" w:rsidR="00E473C5" w:rsidRPr="004B040D" w:rsidRDefault="00E473C5" w:rsidP="007E41D1">
      <w:pPr>
        <w:pStyle w:val="Corpodetexto"/>
        <w:spacing w:before="313"/>
        <w:jc w:val="both"/>
        <w:rPr>
          <w:rFonts w:asciiTheme="majorHAnsi" w:hAnsiTheme="majorHAnsi" w:cstheme="majorHAnsi"/>
          <w:b/>
          <w:bCs/>
          <w:color w:val="000000" w:themeColor="text1"/>
          <w:spacing w:val="-7"/>
          <w:sz w:val="20"/>
          <w:szCs w:val="20"/>
        </w:rPr>
      </w:pPr>
    </w:p>
    <w:p w14:paraId="081477EC" w14:textId="0C3F5E95" w:rsidR="001C323E" w:rsidRPr="004B040D" w:rsidRDefault="001C323E" w:rsidP="007E41D1">
      <w:pPr>
        <w:pStyle w:val="Corpodetexto"/>
        <w:spacing w:before="313"/>
        <w:jc w:val="both"/>
        <w:rPr>
          <w:rFonts w:asciiTheme="majorHAnsi" w:hAnsiTheme="majorHAnsi" w:cstheme="majorHAnsi"/>
          <w:b/>
          <w:bCs/>
          <w:color w:val="000000" w:themeColor="text1"/>
          <w:spacing w:val="-2"/>
          <w:sz w:val="20"/>
          <w:szCs w:val="20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spacing w:val="-7"/>
          <w:sz w:val="20"/>
          <w:szCs w:val="20"/>
        </w:rPr>
        <w:t>Amostra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2"/>
          <w:sz w:val="20"/>
          <w:szCs w:val="20"/>
        </w:rPr>
        <w:t>Geral</w:t>
      </w:r>
    </w:p>
    <w:p w14:paraId="14494060" w14:textId="77777777" w:rsidR="001C323E" w:rsidRPr="004B040D" w:rsidRDefault="001C323E" w:rsidP="007E41D1">
      <w:pPr>
        <w:pStyle w:val="Ttulo2"/>
        <w:jc w:val="both"/>
        <w:rPr>
          <w:rFonts w:cstheme="majorHAnsi"/>
          <w:b/>
          <w:bCs/>
          <w:color w:val="000000" w:themeColor="text1"/>
          <w:sz w:val="20"/>
          <w:szCs w:val="20"/>
        </w:rPr>
      </w:pPr>
      <w:r w:rsidRPr="004B040D">
        <w:rPr>
          <w:rFonts w:cstheme="majorHAnsi"/>
          <w:b/>
          <w:bCs/>
          <w:color w:val="000000" w:themeColor="text1"/>
          <w:w w:val="85"/>
          <w:sz w:val="20"/>
          <w:szCs w:val="20"/>
        </w:rPr>
        <w:t>Características</w:t>
      </w:r>
      <w:r w:rsidRPr="004B040D">
        <w:rPr>
          <w:rFonts w:cstheme="majorHAnsi"/>
          <w:b/>
          <w:bCs/>
          <w:color w:val="000000" w:themeColor="text1"/>
          <w:spacing w:val="7"/>
          <w:sz w:val="20"/>
          <w:szCs w:val="20"/>
        </w:rPr>
        <w:t xml:space="preserve"> </w:t>
      </w:r>
      <w:r w:rsidRPr="004B040D">
        <w:rPr>
          <w:rFonts w:cstheme="majorHAnsi"/>
          <w:b/>
          <w:bCs/>
          <w:color w:val="000000" w:themeColor="text1"/>
          <w:spacing w:val="-2"/>
          <w:w w:val="95"/>
          <w:sz w:val="20"/>
          <w:szCs w:val="20"/>
        </w:rPr>
        <w:t>Socioemocionais</w:t>
      </w:r>
    </w:p>
    <w:p w14:paraId="593759B9" w14:textId="77777777" w:rsidR="001C323E" w:rsidRPr="004B040D" w:rsidRDefault="001C323E" w:rsidP="007E41D1">
      <w:pPr>
        <w:pStyle w:val="Corpodetexto"/>
        <w:spacing w:before="227" w:line="264" w:lineRule="auto"/>
        <w:ind w:left="306" w:right="80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pontuação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nível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médio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Bianca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Almintas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Ferreira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sugere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um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resultado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esperado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sua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faixa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etária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ou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seu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sexo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no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que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diz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respeito</w:t>
      </w:r>
      <w:r w:rsidRPr="004B040D">
        <w:rPr>
          <w:rFonts w:asciiTheme="majorHAnsi" w:hAnsiTheme="majorHAnsi" w:cstheme="majorHAnsi"/>
          <w:color w:val="000000" w:themeColor="text1"/>
          <w:spacing w:val="-1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 xml:space="preserve">à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 xml:space="preserve">autopercepção de características como curiosidade, persistência, capacidade para oferecer ajuda, senso de humor, reconhecimento e expressão de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emoções.</w:t>
      </w:r>
    </w:p>
    <w:p w14:paraId="3B79E68C" w14:textId="77777777" w:rsidR="001C323E" w:rsidRPr="004B040D" w:rsidRDefault="001C323E" w:rsidP="007E41D1">
      <w:pPr>
        <w:pStyle w:val="Ttulo2"/>
        <w:spacing w:before="193"/>
        <w:jc w:val="both"/>
        <w:rPr>
          <w:rFonts w:cstheme="majorHAnsi"/>
          <w:b/>
          <w:bCs/>
          <w:color w:val="000000" w:themeColor="text1"/>
          <w:sz w:val="20"/>
          <w:szCs w:val="20"/>
        </w:rPr>
      </w:pPr>
      <w:r w:rsidRPr="004B040D">
        <w:rPr>
          <w:rFonts w:cstheme="majorHAnsi"/>
          <w:b/>
          <w:bCs/>
          <w:color w:val="000000" w:themeColor="text1"/>
          <w:w w:val="85"/>
          <w:sz w:val="20"/>
          <w:szCs w:val="20"/>
        </w:rPr>
        <w:t>Características</w:t>
      </w:r>
      <w:r w:rsidRPr="004B040D">
        <w:rPr>
          <w:rFonts w:cstheme="majorHAnsi"/>
          <w:b/>
          <w:bCs/>
          <w:color w:val="000000" w:themeColor="text1"/>
          <w:spacing w:val="7"/>
          <w:sz w:val="20"/>
          <w:szCs w:val="20"/>
        </w:rPr>
        <w:t xml:space="preserve"> </w:t>
      </w:r>
      <w:r w:rsidRPr="004B040D">
        <w:rPr>
          <w:rFonts w:cstheme="majorHAnsi"/>
          <w:b/>
          <w:bCs/>
          <w:color w:val="000000" w:themeColor="text1"/>
          <w:spacing w:val="-2"/>
          <w:sz w:val="20"/>
          <w:szCs w:val="20"/>
        </w:rPr>
        <w:t>Cognitivas</w:t>
      </w:r>
    </w:p>
    <w:p w14:paraId="4E8E689E" w14:textId="77777777" w:rsidR="001C323E" w:rsidRPr="004B040D" w:rsidRDefault="001C323E" w:rsidP="007E41D1">
      <w:pPr>
        <w:pStyle w:val="Corpodetexto"/>
        <w:spacing w:before="242" w:line="247" w:lineRule="auto"/>
        <w:ind w:left="306" w:right="87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o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fator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2,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esses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percentis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sugerem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comportamentos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conforme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o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esperado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relação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à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facilidade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apreender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conteúdos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>novos,</w:t>
      </w:r>
      <w:r w:rsidRPr="004B040D">
        <w:rPr>
          <w:rFonts w:asciiTheme="majorHAnsi" w:hAnsiTheme="majorHAnsi" w:cstheme="majorHAnsi"/>
          <w:color w:val="000000" w:themeColor="text1"/>
          <w:spacing w:val="-7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6"/>
          <w:sz w:val="20"/>
          <w:szCs w:val="20"/>
        </w:rPr>
        <w:t xml:space="preserve">envolver-se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com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tarefas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seu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interesse,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boas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habilidades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raciocínio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lógico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abstrato,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bons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níveis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leitura,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memória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observação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20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  <w:sz w:val="20"/>
          <w:szCs w:val="20"/>
        </w:rPr>
        <w:t>detalhes.</w:t>
      </w:r>
    </w:p>
    <w:p w14:paraId="4850547B" w14:textId="77777777" w:rsidR="001C323E" w:rsidRPr="004B040D" w:rsidRDefault="001C323E" w:rsidP="007E41D1">
      <w:pPr>
        <w:pStyle w:val="Corpodetexto"/>
        <w:spacing w:before="7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4CC5DFC7" w14:textId="77777777" w:rsidR="001C323E" w:rsidRPr="004B040D" w:rsidRDefault="001C323E" w:rsidP="007E41D1">
      <w:pPr>
        <w:pStyle w:val="Ttulo2"/>
        <w:jc w:val="both"/>
        <w:rPr>
          <w:rFonts w:cstheme="majorHAnsi"/>
          <w:b/>
          <w:bCs/>
          <w:color w:val="000000" w:themeColor="text1"/>
          <w:sz w:val="20"/>
          <w:szCs w:val="20"/>
        </w:rPr>
      </w:pPr>
      <w:r w:rsidRPr="004B040D">
        <w:rPr>
          <w:rFonts w:cstheme="majorHAnsi"/>
          <w:b/>
          <w:bCs/>
          <w:color w:val="000000" w:themeColor="text1"/>
          <w:w w:val="85"/>
          <w:sz w:val="20"/>
          <w:szCs w:val="20"/>
        </w:rPr>
        <w:t>Pontuação</w:t>
      </w:r>
      <w:r w:rsidRPr="004B040D">
        <w:rPr>
          <w:rFonts w:cstheme="majorHAnsi"/>
          <w:b/>
          <w:bCs/>
          <w:color w:val="000000" w:themeColor="text1"/>
          <w:spacing w:val="-4"/>
          <w:w w:val="85"/>
          <w:sz w:val="20"/>
          <w:szCs w:val="20"/>
        </w:rPr>
        <w:t xml:space="preserve"> </w:t>
      </w:r>
      <w:r w:rsidRPr="004B040D">
        <w:rPr>
          <w:rFonts w:cstheme="majorHAnsi"/>
          <w:b/>
          <w:bCs/>
          <w:color w:val="000000" w:themeColor="text1"/>
          <w:w w:val="85"/>
          <w:sz w:val="20"/>
          <w:szCs w:val="20"/>
        </w:rPr>
        <w:t>total</w:t>
      </w:r>
      <w:r w:rsidRPr="004B040D">
        <w:rPr>
          <w:rFonts w:cstheme="majorHAnsi"/>
          <w:b/>
          <w:bCs/>
          <w:color w:val="000000" w:themeColor="text1"/>
          <w:spacing w:val="-4"/>
          <w:w w:val="85"/>
          <w:sz w:val="20"/>
          <w:szCs w:val="20"/>
        </w:rPr>
        <w:t xml:space="preserve"> </w:t>
      </w:r>
      <w:r w:rsidRPr="004B040D">
        <w:rPr>
          <w:rFonts w:cstheme="majorHAnsi"/>
          <w:b/>
          <w:bCs/>
          <w:color w:val="000000" w:themeColor="text1"/>
          <w:w w:val="85"/>
          <w:sz w:val="20"/>
          <w:szCs w:val="20"/>
        </w:rPr>
        <w:t>na</w:t>
      </w:r>
      <w:r w:rsidRPr="004B040D">
        <w:rPr>
          <w:rFonts w:cstheme="majorHAnsi"/>
          <w:b/>
          <w:bCs/>
          <w:color w:val="000000" w:themeColor="text1"/>
          <w:spacing w:val="-4"/>
          <w:w w:val="85"/>
          <w:sz w:val="20"/>
          <w:szCs w:val="20"/>
        </w:rPr>
        <w:t xml:space="preserve"> </w:t>
      </w:r>
      <w:r w:rsidRPr="004B040D">
        <w:rPr>
          <w:rFonts w:cstheme="majorHAnsi"/>
          <w:b/>
          <w:bCs/>
          <w:color w:val="000000" w:themeColor="text1"/>
          <w:w w:val="85"/>
          <w:sz w:val="20"/>
          <w:szCs w:val="20"/>
        </w:rPr>
        <w:t>EICAS-</w:t>
      </w:r>
      <w:r w:rsidRPr="004B040D">
        <w:rPr>
          <w:rFonts w:cstheme="majorHAnsi"/>
          <w:b/>
          <w:bCs/>
          <w:color w:val="000000" w:themeColor="text1"/>
          <w:spacing w:val="-4"/>
          <w:w w:val="85"/>
          <w:sz w:val="20"/>
          <w:szCs w:val="20"/>
        </w:rPr>
        <w:t>AH/SD</w:t>
      </w:r>
    </w:p>
    <w:p w14:paraId="3B8B2968" w14:textId="0AC3A524" w:rsidR="00E473C5" w:rsidRPr="004B040D" w:rsidRDefault="001C323E" w:rsidP="007E41D1">
      <w:pPr>
        <w:pStyle w:val="Corpodetexto"/>
        <w:spacing w:before="227" w:line="264" w:lineRule="auto"/>
        <w:ind w:left="306" w:right="88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Essa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pontuação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pode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sugerir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boa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autopercepção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reconhecer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si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características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ambos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os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tipos,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indicando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>desenvolvimento</w:t>
      </w:r>
      <w:r w:rsidRPr="004B040D">
        <w:rPr>
          <w:rFonts w:asciiTheme="majorHAnsi" w:hAnsiTheme="majorHAnsi" w:cstheme="majorHAnsi"/>
          <w:color w:val="000000" w:themeColor="text1"/>
          <w:spacing w:val="-9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  <w:sz w:val="20"/>
          <w:szCs w:val="20"/>
        </w:rPr>
        <w:t xml:space="preserve">intelectual,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social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emocional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conforme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o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esperado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sexo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faixa</w:t>
      </w:r>
      <w:r w:rsidRPr="004B040D">
        <w:rPr>
          <w:rFonts w:asciiTheme="majorHAnsi" w:hAnsiTheme="majorHAnsi" w:cstheme="majorHAnsi"/>
          <w:color w:val="000000" w:themeColor="text1"/>
          <w:spacing w:val="-21"/>
          <w:sz w:val="20"/>
          <w:szCs w:val="2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etária.</w:t>
      </w:r>
    </w:p>
    <w:p w14:paraId="24511AFD" w14:textId="77777777" w:rsidR="00E473C5" w:rsidRPr="004B040D" w:rsidRDefault="00E473C5" w:rsidP="007E41D1">
      <w:pPr>
        <w:pStyle w:val="Corpodetexto"/>
        <w:spacing w:before="227" w:line="264" w:lineRule="auto"/>
        <w:ind w:left="306" w:right="88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4C8359EB" w14:textId="77777777" w:rsidR="00E473C5" w:rsidRPr="004B040D" w:rsidRDefault="00E473C5" w:rsidP="007E41D1">
      <w:pPr>
        <w:pStyle w:val="Corpodetexto"/>
        <w:spacing w:before="227" w:line="264" w:lineRule="auto"/>
        <w:ind w:left="306" w:right="88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0FD023D6" w14:textId="7EB7539B" w:rsidR="00E473C5" w:rsidRDefault="00E473C5" w:rsidP="007E41D1">
      <w:pPr>
        <w:pStyle w:val="Corpodetexto"/>
        <w:spacing w:before="227" w:line="264" w:lineRule="auto"/>
        <w:ind w:left="306" w:right="88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5A0F6D0C" w14:textId="77777777" w:rsidR="00E51310" w:rsidRPr="004B040D" w:rsidRDefault="00E51310" w:rsidP="007E41D1">
      <w:pPr>
        <w:pStyle w:val="Corpodetexto"/>
        <w:spacing w:before="227" w:line="264" w:lineRule="auto"/>
        <w:ind w:left="306" w:right="88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35673A11" w14:textId="222988D1" w:rsidR="00E473C5" w:rsidRPr="004B040D" w:rsidRDefault="00E473C5" w:rsidP="007E41D1">
      <w:pPr>
        <w:pStyle w:val="Corpodetexto"/>
        <w:spacing w:before="227" w:line="264" w:lineRule="auto"/>
        <w:ind w:right="88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710BF904" w14:textId="02385079" w:rsidR="00757E62" w:rsidRPr="004B040D" w:rsidRDefault="001C323E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highlight w:val="lightGray"/>
        </w:rPr>
        <w:lastRenderedPageBreak/>
        <w:t>A Escala de Autoavaliação do TDAH – Versão para Crianças e Adolescentes;</w:t>
      </w:r>
      <w:r w:rsidR="00D0157F"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highlight w:val="lightGray"/>
        </w:rPr>
        <w:t xml:space="preserve"> </w:t>
      </w:r>
      <w:proofErr w:type="gramStart"/>
      <w:r w:rsidR="00D0157F"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highlight w:val="lightGray"/>
        </w:rPr>
        <w:t>Respondido</w:t>
      </w:r>
      <w:proofErr w:type="gramEnd"/>
      <w:r w:rsidR="00D0157F"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highlight w:val="lightGray"/>
        </w:rPr>
        <w:t xml:space="preserve"> pelos pais.</w:t>
      </w:r>
      <w:r w:rsidR="00D0157F"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 xml:space="preserve"> </w:t>
      </w:r>
    </w:p>
    <w:p w14:paraId="6ED707BC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7AF7EAC1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tbl>
      <w:tblPr>
        <w:tblpPr w:leftFromText="141" w:rightFromText="141" w:vertAnchor="page" w:horzAnchor="margin" w:tblpY="1893"/>
        <w:tblW w:w="87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867"/>
        <w:gridCol w:w="868"/>
        <w:gridCol w:w="1000"/>
        <w:gridCol w:w="1238"/>
        <w:gridCol w:w="1279"/>
        <w:gridCol w:w="831"/>
        <w:gridCol w:w="1714"/>
      </w:tblGrid>
      <w:tr w:rsidR="007E41D1" w:rsidRPr="004B040D" w14:paraId="6C469575" w14:textId="77777777" w:rsidTr="00E473C5">
        <w:trPr>
          <w:trHeight w:val="328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F243E"/>
            <w:noWrap/>
            <w:vAlign w:val="center"/>
            <w:hideMark/>
          </w:tcPr>
          <w:p w14:paraId="34A119B9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F243E"/>
            <w:noWrap/>
            <w:vAlign w:val="center"/>
            <w:hideMark/>
          </w:tcPr>
          <w:p w14:paraId="23649385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 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F243E"/>
            <w:noWrap/>
            <w:vAlign w:val="center"/>
            <w:hideMark/>
          </w:tcPr>
          <w:p w14:paraId="647C0977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F243E"/>
            <w:vAlign w:val="center"/>
            <w:hideMark/>
          </w:tcPr>
          <w:p w14:paraId="05840442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Pontos</w:t>
            </w: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Brutos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366092"/>
            <w:noWrap/>
            <w:vAlign w:val="center"/>
            <w:hideMark/>
          </w:tcPr>
          <w:p w14:paraId="34A40C47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Percentil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66092"/>
            <w:vAlign w:val="center"/>
            <w:hideMark/>
          </w:tcPr>
          <w:p w14:paraId="1477D165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Tem </w:t>
            </w:r>
            <w:proofErr w:type="spellStart"/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Prejuizo</w:t>
            </w:r>
            <w:proofErr w:type="spellEnd"/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?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66092"/>
            <w:vAlign w:val="center"/>
            <w:hideMark/>
          </w:tcPr>
          <w:p w14:paraId="53A8BBC0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Nível</w:t>
            </w: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(pag. 4)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366092"/>
            <w:noWrap/>
            <w:vAlign w:val="center"/>
            <w:hideMark/>
          </w:tcPr>
          <w:p w14:paraId="0B37871A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Classificação</w:t>
            </w:r>
          </w:p>
        </w:tc>
      </w:tr>
      <w:tr w:rsidR="007E41D1" w:rsidRPr="004B040D" w14:paraId="058B29D2" w14:textId="77777777" w:rsidTr="00E473C5">
        <w:trPr>
          <w:trHeight w:val="147"/>
        </w:trPr>
        <w:tc>
          <w:tcPr>
            <w:tcW w:w="184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6AE09F5D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 1 - Hiperatividade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464EA859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529D3805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27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747B01E9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2E054FA4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Não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1CCD1422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6B8B7"/>
            <w:noWrap/>
            <w:vAlign w:val="center"/>
            <w:hideMark/>
          </w:tcPr>
          <w:p w14:paraId="028A0FC2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 Inferior</w:t>
            </w:r>
          </w:p>
        </w:tc>
      </w:tr>
      <w:tr w:rsidR="007E41D1" w:rsidRPr="004B040D" w14:paraId="160607BC" w14:textId="77777777" w:rsidTr="00E473C5">
        <w:trPr>
          <w:trHeight w:val="147"/>
        </w:trPr>
        <w:tc>
          <w:tcPr>
            <w:tcW w:w="184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46D01470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 2 - Atenção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37ACF18A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00BAF9B4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27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200A1535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85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3DDC492E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Sim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46F02E28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grave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14:paraId="07279EDC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Superior</w:t>
            </w:r>
          </w:p>
        </w:tc>
      </w:tr>
      <w:tr w:rsidR="007E41D1" w:rsidRPr="004B040D" w14:paraId="6D359458" w14:textId="77777777" w:rsidTr="00E473C5">
        <w:trPr>
          <w:trHeight w:val="153"/>
        </w:trPr>
        <w:tc>
          <w:tcPr>
            <w:tcW w:w="271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3634"/>
            <w:noWrap/>
            <w:vAlign w:val="center"/>
            <w:hideMark/>
          </w:tcPr>
          <w:p w14:paraId="0063786A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ESCORE GERAL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030F2811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54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7780D86F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&gt; 60 e &lt; 65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24FC14BF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Não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75B4B5BB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9694"/>
            <w:noWrap/>
            <w:vAlign w:val="center"/>
            <w:hideMark/>
          </w:tcPr>
          <w:p w14:paraId="30ACB8AD" w14:textId="77777777" w:rsidR="00E473C5" w:rsidRPr="004B040D" w:rsidRDefault="00E473C5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</w:t>
            </w:r>
          </w:p>
        </w:tc>
      </w:tr>
    </w:tbl>
    <w:p w14:paraId="502B4144" w14:textId="6F5EAF05" w:rsidR="00757E62" w:rsidRPr="004B040D" w:rsidRDefault="00E473C5" w:rsidP="007E41D1">
      <w:pPr>
        <w:pStyle w:val="NormalWeb"/>
        <w:tabs>
          <w:tab w:val="left" w:pos="7318"/>
        </w:tabs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AA2AFEC" wp14:editId="7D626FAB">
            <wp:simplePos x="0" y="0"/>
            <wp:positionH relativeFrom="margin">
              <wp:posOffset>-83959</wp:posOffset>
            </wp:positionH>
            <wp:positionV relativeFrom="paragraph">
              <wp:posOffset>50974</wp:posOffset>
            </wp:positionV>
            <wp:extent cx="4014592" cy="2230024"/>
            <wp:effectExtent l="0" t="0" r="11430" b="1841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7F" w:rsidRPr="004B040D">
        <w:rPr>
          <w:rFonts w:asciiTheme="majorHAnsi" w:hAnsiTheme="majorHAnsi" w:cstheme="majorHAnsi"/>
          <w:color w:val="000000" w:themeColor="text1"/>
        </w:rPr>
        <w:tab/>
      </w:r>
    </w:p>
    <w:p w14:paraId="00E1F1DE" w14:textId="0E9FCC70" w:rsidR="001A42DB" w:rsidRPr="004B040D" w:rsidRDefault="001A42DB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F0B657F" w14:textId="3FDBD3F2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77681EB4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65F25981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2D188D62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44336D7A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68C6E267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</w:p>
    <w:p w14:paraId="50281E21" w14:textId="2DBDA1DD" w:rsidR="00E473C5" w:rsidRPr="004B040D" w:rsidRDefault="001278B0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No Fator 1 - HIPERATIVIDADE / IMPULSIVIDADE (HI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)</w:t>
      </w:r>
      <w:r w:rsidR="00D0157F"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: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Bianca </w:t>
      </w:r>
      <w:proofErr w:type="spellStart"/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Almintas</w:t>
      </w:r>
      <w:proofErr w:type="spellEnd"/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Ferreira apresentou classificação considerada Média Inferior (Percentil: 40). Apresenta nível de atividade motora e de ritmo motor considerado dentro do esperado para a faixa etária, presença de comportamentos com características de autocontrole, contenção de impulsos, tendência a agir com prudência e com flexibilidade na resolução dos conflitos.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No Fator 2 - ATENÇÃO (A)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Bianca Almintas Ferreira apresentou classificação considerada Superior (Percentil: 85), sendo considerado </w:t>
      </w:r>
      <w:r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  <w:highlight w:val="lightGray"/>
        </w:rPr>
        <w:t>grave prejuízo no padrão atencional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relacionados com a falha na atenção seletiva, atenção sustentada, atenção concentrada, falta de foco, falta de persistência do esforço, necessidade de mais tempo para finalizar as tarefas, dificuldade para fazer exercícios e provas, bem como para aprender coisas novas, desorganização no caderno, perder-se nas lições e nos sinais das contas de matemática, baixo desempenho escolar com notas ruins e problemas de memória, sendo que os responsáveis têm que supervisionar a criança/adolescente e lembrá-la de fazer as coisas para cumprir suas responsabilidades.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br/>
        <w:t xml:space="preserve">Na Escala de Auto Avaliação de Comportamentos </w:t>
      </w:r>
      <w:r w:rsidR="00F94D72"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Infantojuvenis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no TDAH - ESCALA GERAL, Bianca Almintas Ferreira apresentou classificação considerada Média </w:t>
      </w:r>
      <w:r w:rsidRPr="004B040D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(Percentil: &gt; 60 e &lt; 65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). Ou seja, não apresenta prejuízos relacionados ao TDAH quando comparado com crianças/adolescentes de mesma faixa etária.</w:t>
      </w:r>
    </w:p>
    <w:p w14:paraId="01995C6F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6DAFA82E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22127112" w14:textId="77777777" w:rsidR="004B040D" w:rsidRPr="004B040D" w:rsidRDefault="004B040D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673DE047" w14:textId="77777777" w:rsidR="004B040D" w:rsidRPr="004B040D" w:rsidRDefault="004B040D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3E1531E8" w14:textId="12CB4E98" w:rsidR="001C323E" w:rsidRPr="004B040D" w:rsidRDefault="00D0157F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8"/>
          <w:szCs w:val="18"/>
        </w:rPr>
      </w:pPr>
      <w:bookmarkStart w:id="5" w:name="OLE_LINK6"/>
      <w:r w:rsidRPr="004B040D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705CAD80" wp14:editId="402D2B40">
            <wp:simplePos x="0" y="0"/>
            <wp:positionH relativeFrom="margin">
              <wp:posOffset>-34212</wp:posOffset>
            </wp:positionH>
            <wp:positionV relativeFrom="paragraph">
              <wp:posOffset>371597</wp:posOffset>
            </wp:positionV>
            <wp:extent cx="3901440" cy="2805830"/>
            <wp:effectExtent l="0" t="0" r="10160" b="1397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5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57"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ETDAH-PAIS - Escala de Avaliação de Comportamentos no TDAH - Versão para Pais</w:t>
      </w:r>
    </w:p>
    <w:p w14:paraId="27B985F3" w14:textId="2F741160" w:rsidR="00D23357" w:rsidRPr="004B040D" w:rsidRDefault="00D23357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37AB65D" w14:textId="465F1519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8B93CFE" w14:textId="0565BF1C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2B6138B1" w14:textId="4BC89586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691D0A7F" w14:textId="1A289BA8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22E836A1" w14:textId="4184739D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1541F8F" w14:textId="634B7C66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6D19BFB" w14:textId="77777777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614C7D97" w14:textId="77777777" w:rsidR="00111EF4" w:rsidRPr="004B040D" w:rsidRDefault="00111EF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W w:w="95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7"/>
        <w:gridCol w:w="2446"/>
        <w:gridCol w:w="858"/>
        <w:gridCol w:w="1062"/>
        <w:gridCol w:w="1097"/>
        <w:gridCol w:w="1145"/>
        <w:gridCol w:w="1463"/>
      </w:tblGrid>
      <w:tr w:rsidR="007E41D1" w:rsidRPr="004B040D" w14:paraId="349717BF" w14:textId="77777777" w:rsidTr="00D0157F">
        <w:trPr>
          <w:trHeight w:val="230"/>
        </w:trPr>
        <w:tc>
          <w:tcPr>
            <w:tcW w:w="1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F243E"/>
            <w:noWrap/>
            <w:vAlign w:val="center"/>
            <w:hideMark/>
          </w:tcPr>
          <w:p w14:paraId="5165049A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Respondente</w:t>
            </w:r>
          </w:p>
        </w:tc>
        <w:tc>
          <w:tcPr>
            <w:tcW w:w="24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F243E"/>
            <w:noWrap/>
            <w:vAlign w:val="center"/>
            <w:hideMark/>
          </w:tcPr>
          <w:p w14:paraId="2B6E5B6B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F243E"/>
            <w:vAlign w:val="center"/>
            <w:hideMark/>
          </w:tcPr>
          <w:p w14:paraId="43B5D8A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Pontos</w:t>
            </w: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Brutos</w:t>
            </w:r>
          </w:p>
        </w:tc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366092"/>
            <w:noWrap/>
            <w:vAlign w:val="center"/>
            <w:hideMark/>
          </w:tcPr>
          <w:p w14:paraId="32468FFC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Percentil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66092"/>
            <w:vAlign w:val="center"/>
            <w:hideMark/>
          </w:tcPr>
          <w:p w14:paraId="580E8B4A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Tem </w:t>
            </w:r>
            <w:proofErr w:type="spellStart"/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Prejuizo</w:t>
            </w:r>
            <w:proofErr w:type="spellEnd"/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?</w:t>
            </w:r>
          </w:p>
        </w:tc>
        <w:tc>
          <w:tcPr>
            <w:tcW w:w="11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366092"/>
            <w:vAlign w:val="center"/>
            <w:hideMark/>
          </w:tcPr>
          <w:p w14:paraId="4102806E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Nível</w:t>
            </w: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(pag. 4)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366092"/>
            <w:noWrap/>
            <w:vAlign w:val="center"/>
            <w:hideMark/>
          </w:tcPr>
          <w:p w14:paraId="1805E10B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Classificação</w:t>
            </w:r>
          </w:p>
        </w:tc>
      </w:tr>
      <w:tr w:rsidR="007E41D1" w:rsidRPr="004B040D" w14:paraId="11424117" w14:textId="77777777" w:rsidTr="00D0157F">
        <w:trPr>
          <w:trHeight w:val="103"/>
        </w:trPr>
        <w:tc>
          <w:tcPr>
            <w:tcW w:w="15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632523"/>
            <w:noWrap/>
            <w:vAlign w:val="center"/>
            <w:hideMark/>
          </w:tcPr>
          <w:p w14:paraId="2376CF6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  <w:t>Mãe</w:t>
            </w:r>
          </w:p>
        </w:tc>
        <w:tc>
          <w:tcPr>
            <w:tcW w:w="244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20008F05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 1 - Regulação Emocional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507B8769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67</w:t>
            </w:r>
          </w:p>
        </w:tc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2E06A3C2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&gt; 90 e &lt; 95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4FC5106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Sim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56144CB0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grave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6B8B7"/>
            <w:noWrap/>
            <w:vAlign w:val="center"/>
            <w:hideMark/>
          </w:tcPr>
          <w:p w14:paraId="63CED806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Superior</w:t>
            </w:r>
          </w:p>
        </w:tc>
      </w:tr>
      <w:tr w:rsidR="007E41D1" w:rsidRPr="004B040D" w14:paraId="2EE03F26" w14:textId="77777777" w:rsidTr="00D0157F">
        <w:trPr>
          <w:trHeight w:val="103"/>
        </w:trPr>
        <w:tc>
          <w:tcPr>
            <w:tcW w:w="15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C7B9D7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4A314692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 2 - Hiperatividade / Impulsividade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5F6D243B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34</w:t>
            </w:r>
          </w:p>
        </w:tc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7913D96D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60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09891D51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Não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6C36637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14:paraId="7D93EC61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</w:t>
            </w:r>
          </w:p>
        </w:tc>
      </w:tr>
      <w:tr w:rsidR="007E41D1" w:rsidRPr="004B040D" w14:paraId="42A0DDF8" w14:textId="77777777" w:rsidTr="00D0157F">
        <w:trPr>
          <w:trHeight w:val="103"/>
        </w:trPr>
        <w:tc>
          <w:tcPr>
            <w:tcW w:w="15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E35CA9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14:paraId="0C66A0A8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 3 - Comportamento Adaptativo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582DF7D0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42</w:t>
            </w:r>
          </w:p>
        </w:tc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7688DBE6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&gt; 30 e &lt; 35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7B68F1A0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Não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040A76B2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E6B8B7"/>
            <w:noWrap/>
            <w:vAlign w:val="center"/>
            <w:hideMark/>
          </w:tcPr>
          <w:p w14:paraId="20784FFA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 Inferior</w:t>
            </w:r>
          </w:p>
        </w:tc>
      </w:tr>
      <w:tr w:rsidR="007E41D1" w:rsidRPr="004B040D" w14:paraId="0EA3E525" w14:textId="77777777" w:rsidTr="00D0157F">
        <w:trPr>
          <w:trHeight w:val="103"/>
        </w:trPr>
        <w:tc>
          <w:tcPr>
            <w:tcW w:w="15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05D1E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14:paraId="61B1228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Fator 4 - Atenção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6387BFE8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47</w:t>
            </w:r>
          </w:p>
        </w:tc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69DA2010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&gt; 95 e &lt; 99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700CFE85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Sim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center"/>
            <w:hideMark/>
          </w:tcPr>
          <w:p w14:paraId="3D8D260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grave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14:paraId="6AF9DD18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Superior</w:t>
            </w:r>
          </w:p>
        </w:tc>
      </w:tr>
      <w:tr w:rsidR="007E41D1" w:rsidRPr="004B040D" w14:paraId="0794CEFB" w14:textId="77777777" w:rsidTr="00D0157F">
        <w:trPr>
          <w:trHeight w:val="107"/>
        </w:trPr>
        <w:tc>
          <w:tcPr>
            <w:tcW w:w="15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9A86FF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40"/>
                <w:szCs w:val="40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63634"/>
            <w:noWrap/>
            <w:vAlign w:val="center"/>
            <w:hideMark/>
          </w:tcPr>
          <w:p w14:paraId="0339B437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ESCORE GERAL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57C351B5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190</w:t>
            </w:r>
          </w:p>
        </w:tc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7B2281A4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&gt; 70 e &lt; 75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75D46F34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Sim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14:paraId="71BB1D31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moderado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9694"/>
            <w:noWrap/>
            <w:vAlign w:val="center"/>
            <w:hideMark/>
          </w:tcPr>
          <w:p w14:paraId="325BD205" w14:textId="77777777" w:rsidR="00D23357" w:rsidRPr="004B040D" w:rsidRDefault="00D23357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Média Superior</w:t>
            </w:r>
          </w:p>
        </w:tc>
      </w:tr>
    </w:tbl>
    <w:p w14:paraId="7DDA87A9" w14:textId="77777777" w:rsidR="00B81604" w:rsidRPr="004B040D" w:rsidRDefault="00B8160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 análise conjunta dos resultados demonstra um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perfil misto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predomínio de dificuldades em regulação emocional e atenção</w:t>
      </w:r>
      <w:r w:rsidRPr="004B040D">
        <w:rPr>
          <w:rFonts w:asciiTheme="majorHAnsi" w:hAnsiTheme="majorHAnsi" w:cstheme="majorHAnsi"/>
          <w:color w:val="000000" w:themeColor="text1"/>
        </w:rPr>
        <w:t xml:space="preserve">, ambas classificadas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níveis graves de prejuízo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43934E30" w14:textId="77777777" w:rsidR="00B81604" w:rsidRPr="004B040D" w:rsidRDefault="00B8160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Esses achados sugerem que Bianca pode apresentar:</w:t>
      </w:r>
    </w:p>
    <w:p w14:paraId="052B6195" w14:textId="77777777" w:rsidR="00B81604" w:rsidRPr="004B040D" w:rsidRDefault="00B81604" w:rsidP="007E41D1">
      <w:pPr>
        <w:pStyle w:val="NormalWeb"/>
        <w:numPr>
          <w:ilvl w:val="0"/>
          <w:numId w:val="17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Oscilações emocionais</w:t>
      </w:r>
      <w:r w:rsidRPr="004B040D">
        <w:rPr>
          <w:rFonts w:asciiTheme="majorHAnsi" w:hAnsiTheme="majorHAnsi" w:cstheme="majorHAnsi"/>
          <w:color w:val="000000" w:themeColor="text1"/>
        </w:rPr>
        <w:t xml:space="preserve"> significativas, especialmente diante de situações de pressão, frustração ou exposição social;</w:t>
      </w:r>
    </w:p>
    <w:p w14:paraId="6C4B31F2" w14:textId="77777777" w:rsidR="00B81604" w:rsidRPr="004B040D" w:rsidRDefault="00B81604" w:rsidP="007E41D1">
      <w:pPr>
        <w:pStyle w:val="NormalWeb"/>
        <w:numPr>
          <w:ilvl w:val="0"/>
          <w:numId w:val="17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Maior vulnerabilidade à distração</w:t>
      </w:r>
      <w:r w:rsidRPr="004B040D">
        <w:rPr>
          <w:rFonts w:asciiTheme="majorHAnsi" w:hAnsiTheme="majorHAnsi" w:cstheme="majorHAnsi"/>
          <w:color w:val="000000" w:themeColor="text1"/>
        </w:rPr>
        <w:t>, principalmente em atividades que exigem esforço mental contínuo ou menor motivação intrínseca;</w:t>
      </w:r>
    </w:p>
    <w:p w14:paraId="1BC8002F" w14:textId="77777777" w:rsidR="00B81604" w:rsidRPr="004B040D" w:rsidRDefault="00B81604" w:rsidP="007E41D1">
      <w:pPr>
        <w:pStyle w:val="NormalWeb"/>
        <w:numPr>
          <w:ilvl w:val="0"/>
          <w:numId w:val="17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lastRenderedPageBreak/>
        <w:t>Boa capacidade de controle motor e comportamento social</w:t>
      </w:r>
      <w:r w:rsidRPr="004B040D">
        <w:rPr>
          <w:rFonts w:asciiTheme="majorHAnsi" w:hAnsiTheme="majorHAnsi" w:cstheme="majorHAnsi"/>
          <w:color w:val="000000" w:themeColor="text1"/>
        </w:rPr>
        <w:t xml:space="preserve"> preservado, conforme o fator de hiperatividade/impulsividade;</w:t>
      </w:r>
    </w:p>
    <w:p w14:paraId="54AB2F19" w14:textId="4969C53A" w:rsidR="001278B0" w:rsidRPr="004B040D" w:rsidRDefault="00B81604" w:rsidP="007E41D1">
      <w:pPr>
        <w:pStyle w:val="NormalWeb"/>
        <w:numPr>
          <w:ilvl w:val="0"/>
          <w:numId w:val="17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Alguns sinais de imaturidade adaptativa</w:t>
      </w:r>
      <w:r w:rsidRPr="004B040D">
        <w:rPr>
          <w:rFonts w:asciiTheme="majorHAnsi" w:hAnsiTheme="majorHAnsi" w:cstheme="majorHAnsi"/>
          <w:color w:val="000000" w:themeColor="text1"/>
        </w:rPr>
        <w:t>, o que pode indicar necessidade de reforço na autonomia e na autorregulação.</w:t>
      </w:r>
    </w:p>
    <w:bookmarkEnd w:id="5"/>
    <w:p w14:paraId="433ACABB" w14:textId="77777777" w:rsidR="00B81604" w:rsidRPr="004B040D" w:rsidRDefault="00B8160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 padrão observado é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coerente com quadros de desatenção associada a dificuldades emocionais</w:t>
      </w:r>
      <w:r w:rsidRPr="004B040D">
        <w:rPr>
          <w:rFonts w:asciiTheme="majorHAnsi" w:hAnsiTheme="majorHAnsi" w:cstheme="majorHAnsi"/>
          <w:color w:val="000000" w:themeColor="text1"/>
        </w:rPr>
        <w:t>, podendo se manifestar sob forma de:</w:t>
      </w:r>
    </w:p>
    <w:p w14:paraId="418048D1" w14:textId="77777777" w:rsidR="00B81604" w:rsidRPr="004B040D" w:rsidRDefault="00B81604" w:rsidP="007E41D1">
      <w:pPr>
        <w:pStyle w:val="NormalWeb"/>
        <w:numPr>
          <w:ilvl w:val="0"/>
          <w:numId w:val="18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Labilidade emocional</w:t>
      </w:r>
      <w:r w:rsidRPr="004B040D">
        <w:rPr>
          <w:rFonts w:asciiTheme="majorHAnsi" w:hAnsiTheme="majorHAnsi" w:cstheme="majorHAnsi"/>
          <w:color w:val="000000" w:themeColor="text1"/>
        </w:rPr>
        <w:t xml:space="preserve"> (mudanças rápidas de humor, choro fácil, irritabilidade);</w:t>
      </w:r>
    </w:p>
    <w:p w14:paraId="71764E71" w14:textId="77777777" w:rsidR="00B81604" w:rsidRPr="004B040D" w:rsidRDefault="00B81604" w:rsidP="007E41D1">
      <w:pPr>
        <w:pStyle w:val="NormalWeb"/>
        <w:numPr>
          <w:ilvl w:val="0"/>
          <w:numId w:val="18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 em se concentrar e manter o foco</w:t>
      </w:r>
      <w:r w:rsidRPr="004B040D">
        <w:rPr>
          <w:rFonts w:asciiTheme="majorHAnsi" w:hAnsiTheme="majorHAnsi" w:cstheme="majorHAnsi"/>
          <w:color w:val="000000" w:themeColor="text1"/>
        </w:rPr>
        <w:t>, mesmo em atividades de interesse;</w:t>
      </w:r>
    </w:p>
    <w:p w14:paraId="627D45BF" w14:textId="2BE09CD1" w:rsidR="00F94D72" w:rsidRPr="004B040D" w:rsidRDefault="00B81604" w:rsidP="007E41D1">
      <w:pPr>
        <w:pStyle w:val="NormalWeb"/>
        <w:numPr>
          <w:ilvl w:val="0"/>
          <w:numId w:val="18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Boa interação social</w:t>
      </w:r>
      <w:r w:rsidRPr="004B040D">
        <w:rPr>
          <w:rFonts w:asciiTheme="majorHAnsi" w:hAnsiTheme="majorHAnsi" w:cstheme="majorHAnsi"/>
          <w:color w:val="000000" w:themeColor="text1"/>
        </w:rPr>
        <w:t>, mas com necessidade de orientação para lidar com frustrações.</w:t>
      </w:r>
    </w:p>
    <w:p w14:paraId="70359472" w14:textId="12A3D681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bookmarkStart w:id="6" w:name="OLE_LINK5"/>
      <w:bookmarkStart w:id="7" w:name="OLE_LINK7"/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Teste de Aprendizagem Auditivo-Verbal de Rey (RAVLT)</w:t>
      </w:r>
    </w:p>
    <w:p w14:paraId="00B631E0" w14:textId="3268C0A5" w:rsidR="005411B9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0D89515D" wp14:editId="31440137">
            <wp:simplePos x="0" y="0"/>
            <wp:positionH relativeFrom="margin">
              <wp:posOffset>43815</wp:posOffset>
            </wp:positionH>
            <wp:positionV relativeFrom="paragraph">
              <wp:posOffset>69215</wp:posOffset>
            </wp:positionV>
            <wp:extent cx="5219700" cy="2724150"/>
            <wp:effectExtent l="0" t="0" r="12700" b="6350"/>
            <wp:wrapNone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4C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3F22" w14:textId="744EE36D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177B1FB" w14:textId="37F39485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6957DD9" w14:textId="0009A4E9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0D081F2B" w14:textId="0BA061A8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bookmarkEnd w:id="6"/>
    <w:p w14:paraId="22CF3189" w14:textId="01AC0B57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bookmarkEnd w:id="7"/>
    <w:p w14:paraId="403BBD35" w14:textId="4ED6615D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16205BA" w14:textId="78827B58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1C1EF9B3" w14:textId="77777777" w:rsidR="004B248A" w:rsidRPr="004B040D" w:rsidRDefault="004B248A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 perfil de Bianca no RAVLT evidencia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boa capacidade de retenção e consolidação da memória verbal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dificuldades iniciais na codificação e atenção auditiva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6B5E113B" w14:textId="77777777" w:rsidR="004B248A" w:rsidRPr="004B040D" w:rsidRDefault="004B248A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Pontos fortes:</w:t>
      </w:r>
    </w:p>
    <w:p w14:paraId="12C7F009" w14:textId="77777777" w:rsidR="004B248A" w:rsidRPr="004B040D" w:rsidRDefault="004B248A" w:rsidP="007E41D1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Excelente desempenho nas tentativas A5, A6 e A7, demonstrando que, uma vez que o material é aprendido, Bianca consegue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armazenar e recuperar de forma sólida</w:t>
      </w:r>
      <w:r w:rsidRPr="004B040D">
        <w:rPr>
          <w:rFonts w:asciiTheme="majorHAnsi" w:hAnsiTheme="majorHAnsi" w:cstheme="majorHAnsi"/>
          <w:color w:val="000000" w:themeColor="text1"/>
        </w:rPr>
        <w:t xml:space="preserve"> as informações verbais.</w:t>
      </w:r>
    </w:p>
    <w:p w14:paraId="1B503674" w14:textId="77777777" w:rsidR="004B248A" w:rsidRPr="004B040D" w:rsidRDefault="004B248A" w:rsidP="007E41D1">
      <w:pPr>
        <w:pStyle w:val="NormalWeb"/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Resistência adequada à interferência (B1), o que sugere que o conteúdo aprendido é mantido mesmo diante de novas demandas cognitivas.</w:t>
      </w:r>
    </w:p>
    <w:p w14:paraId="6F45C7EB" w14:textId="77777777" w:rsidR="004B248A" w:rsidRPr="004B040D" w:rsidRDefault="004B248A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Pontos de atenção:</w:t>
      </w:r>
    </w:p>
    <w:p w14:paraId="63138305" w14:textId="77777777" w:rsidR="004B248A" w:rsidRPr="004B040D" w:rsidRDefault="004B248A" w:rsidP="007E41D1">
      <w:pPr>
        <w:pStyle w:val="NormalWeb"/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Desempenho inicial (A1 a A3) dentro da faixa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média a média baixa</w:t>
      </w:r>
      <w:r w:rsidRPr="004B040D">
        <w:rPr>
          <w:rFonts w:asciiTheme="majorHAnsi" w:hAnsiTheme="majorHAnsi" w:cstheme="majorHAnsi"/>
          <w:color w:val="000000" w:themeColor="text1"/>
        </w:rPr>
        <w:t xml:space="preserve">, indicando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lentidão no processo de aprendizagem inicial</w:t>
      </w:r>
      <w:r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 para sustentar a atenção auditiva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7E96525F" w14:textId="77777777" w:rsidR="004B248A" w:rsidRPr="004B040D" w:rsidRDefault="004B248A" w:rsidP="007E41D1">
      <w:pPr>
        <w:pStyle w:val="NormalWeb"/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lastRenderedPageBreak/>
        <w:t xml:space="preserve">Redução dos percentis em medidas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aprendizagem total e evocação com pistas</w:t>
      </w:r>
      <w:r w:rsidRPr="004B040D">
        <w:rPr>
          <w:rFonts w:asciiTheme="majorHAnsi" w:hAnsiTheme="majorHAnsi" w:cstheme="majorHAnsi"/>
          <w:color w:val="000000" w:themeColor="text1"/>
        </w:rPr>
        <w:t xml:space="preserve"> (28 e 24), sugerindo que Bianca depende de repetição e de contextos estruturados para consolidar a informação.</w:t>
      </w:r>
    </w:p>
    <w:p w14:paraId="08CAEB95" w14:textId="4AF2C199" w:rsidR="004B248A" w:rsidRPr="004B040D" w:rsidRDefault="004B248A" w:rsidP="007E41D1">
      <w:pPr>
        <w:pStyle w:val="NormalWeb"/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Essa curva de aprendizagem – com início baixo e ascensão acentuada – é típica de crianças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perfil atencional oscilante</w:t>
      </w:r>
      <w:r w:rsidRPr="004B040D">
        <w:rPr>
          <w:rFonts w:asciiTheme="majorHAnsi" w:hAnsiTheme="majorHAnsi" w:cstheme="majorHAnsi"/>
          <w:color w:val="000000" w:themeColor="text1"/>
        </w:rPr>
        <w:t xml:space="preserve">, nas quais o aprendizado é eficiente, mas exige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tempo, repetição e motivação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E41D1" w:rsidRPr="004B040D" w14:paraId="591CC5CF" w14:textId="77777777">
        <w:tc>
          <w:tcPr>
            <w:tcW w:w="8494" w:type="dxa"/>
          </w:tcPr>
          <w:tbl>
            <w:tblPr>
              <w:tblStyle w:val="SimplesTabela3"/>
              <w:tblW w:w="7938" w:type="dxa"/>
              <w:tblLook w:val="04A0" w:firstRow="1" w:lastRow="0" w:firstColumn="1" w:lastColumn="0" w:noHBand="0" w:noVBand="1"/>
            </w:tblPr>
            <w:tblGrid>
              <w:gridCol w:w="1466"/>
              <w:gridCol w:w="998"/>
              <w:gridCol w:w="1463"/>
              <w:gridCol w:w="236"/>
              <w:gridCol w:w="443"/>
              <w:gridCol w:w="443"/>
              <w:gridCol w:w="428"/>
              <w:gridCol w:w="15"/>
              <w:gridCol w:w="428"/>
              <w:gridCol w:w="15"/>
              <w:gridCol w:w="428"/>
              <w:gridCol w:w="15"/>
              <w:gridCol w:w="428"/>
              <w:gridCol w:w="15"/>
              <w:gridCol w:w="428"/>
              <w:gridCol w:w="15"/>
              <w:gridCol w:w="428"/>
              <w:gridCol w:w="15"/>
              <w:gridCol w:w="428"/>
              <w:gridCol w:w="15"/>
            </w:tblGrid>
            <w:tr w:rsidR="007E41D1" w:rsidRPr="004B040D" w14:paraId="29F09458" w14:textId="77777777" w:rsidTr="00006D7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372" w:type="dxa"/>
                  <w:noWrap/>
                  <w:hideMark/>
                </w:tcPr>
                <w:p w14:paraId="453ACC57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Parâmetro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7BBDFBB2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Percentil</w:t>
                  </w:r>
                </w:p>
              </w:tc>
              <w:tc>
                <w:tcPr>
                  <w:tcW w:w="1463" w:type="dxa"/>
                  <w:noWrap/>
                  <w:hideMark/>
                </w:tcPr>
                <w:p w14:paraId="426DD08D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Interpretação</w:t>
                  </w:r>
                </w:p>
              </w:tc>
              <w:tc>
                <w:tcPr>
                  <w:tcW w:w="236" w:type="dxa"/>
                  <w:noWrap/>
                  <w:hideMark/>
                </w:tcPr>
                <w:p w14:paraId="09E698DA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noWrap/>
                  <w:hideMark/>
                </w:tcPr>
                <w:p w14:paraId="6E829EB0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noWrap/>
                  <w:hideMark/>
                </w:tcPr>
                <w:p w14:paraId="240EA852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615C184B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251CF287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6290F37E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6DDA096E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60A8A6F0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41192745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D0452FC" w14:textId="77777777" w:rsidR="00006D7E" w:rsidRPr="004B040D" w:rsidRDefault="00006D7E" w:rsidP="007E41D1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78AC9561" w14:textId="77777777" w:rsidTr="00006D7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0D77C51F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A1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46D1DEDF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41</w:t>
                  </w:r>
                </w:p>
              </w:tc>
              <w:tc>
                <w:tcPr>
                  <w:tcW w:w="3899" w:type="dxa"/>
                  <w:gridSpan w:val="9"/>
                  <w:noWrap/>
                  <w:hideMark/>
                </w:tcPr>
                <w:p w14:paraId="7C5FFC15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Dentro da média baixa – dificuldade inicial na codificação da informação.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0956A120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B7006E4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3C5307E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6EE23F8A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79018A42" w14:textId="77777777" w:rsidTr="00006D7E">
              <w:trPr>
                <w:gridAfter w:val="1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0FEB9B02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A2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5CA65D70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66</w:t>
                  </w:r>
                </w:p>
              </w:tc>
              <w:tc>
                <w:tcPr>
                  <w:tcW w:w="4342" w:type="dxa"/>
                  <w:gridSpan w:val="11"/>
                  <w:noWrap/>
                  <w:hideMark/>
                </w:tcPr>
                <w:p w14:paraId="755B76FD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– melhora após repetição, indicando capacidade de aprendizado com reforço.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0F0B7ED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3DCCEE37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9DB9C21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34BAC6F0" w14:textId="77777777" w:rsidTr="00006D7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4B21F1F3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A3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704BC760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47</w:t>
                  </w:r>
                </w:p>
              </w:tc>
              <w:tc>
                <w:tcPr>
                  <w:tcW w:w="3456" w:type="dxa"/>
                  <w:gridSpan w:val="7"/>
                  <w:noWrap/>
                  <w:hideMark/>
                </w:tcPr>
                <w:p w14:paraId="262C8E62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baixa – pequena oscilação, indicando atenção variável.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165F1DA5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A0106D3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46FBC38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D949BF0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492F4018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40238697" w14:textId="77777777" w:rsidTr="00006D7E">
              <w:trPr>
                <w:gridAfter w:val="1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7C6EC671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A4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40BFD469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4342" w:type="dxa"/>
                  <w:gridSpan w:val="11"/>
                  <w:noWrap/>
                  <w:hideMark/>
                </w:tcPr>
                <w:p w14:paraId="1A44A7A0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– mantém o desempenho, demonstrando certa estabilidade de aprendizagem.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6DF52AE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073C7D5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04C6226E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7A837769" w14:textId="77777777" w:rsidTr="00006D7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2DEF2446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A5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4A4F6DF7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91</w:t>
                  </w:r>
                </w:p>
              </w:tc>
              <w:tc>
                <w:tcPr>
                  <w:tcW w:w="3899" w:type="dxa"/>
                  <w:gridSpan w:val="9"/>
                  <w:noWrap/>
                  <w:hideMark/>
                </w:tcPr>
                <w:p w14:paraId="643A8315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Superior – pico de desempenho, indicando boa consolidação após repetições.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33C39B1D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222833F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3111EE51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17F05898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781C1907" w14:textId="77777777" w:rsidTr="00006D7E">
              <w:trPr>
                <w:gridAfter w:val="1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20890031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B1 (Interferência)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42D913D2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59</w:t>
                  </w:r>
                </w:p>
              </w:tc>
              <w:tc>
                <w:tcPr>
                  <w:tcW w:w="3013" w:type="dxa"/>
                  <w:gridSpan w:val="5"/>
                  <w:noWrap/>
                  <w:hideMark/>
                </w:tcPr>
                <w:p w14:paraId="1CDA25B9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– resistência adequada à interferência de nova lista.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7E5FA27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4CBAA31A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2F0FFCBB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135F5513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4B4F63C9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3FB40477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668E804E" w14:textId="77777777" w:rsidTr="00006D7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68F90C8A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A6 (Recuperação Imediata)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3562F2A9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98</w:t>
                  </w:r>
                </w:p>
              </w:tc>
              <w:tc>
                <w:tcPr>
                  <w:tcW w:w="4785" w:type="dxa"/>
                  <w:gridSpan w:val="13"/>
                  <w:noWrap/>
                  <w:hideMark/>
                </w:tcPr>
                <w:p w14:paraId="3003FFC8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Muito superior – retenção eficiente do material aprendido, forte capacidade de evocação imediata.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247872F3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3BDE9F35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7EC04C2B" w14:textId="77777777" w:rsidTr="00006D7E">
              <w:trPr>
                <w:gridAfter w:val="1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03DD1831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A7 (Recordação Tardia)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53F5B9D6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89</w:t>
                  </w:r>
                </w:p>
              </w:tc>
              <w:tc>
                <w:tcPr>
                  <w:tcW w:w="4785" w:type="dxa"/>
                  <w:gridSpan w:val="13"/>
                  <w:noWrap/>
                  <w:hideMark/>
                </w:tcPr>
                <w:p w14:paraId="14E71CC3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Superior – boa manutenção da informação após intervalo, indicando consolidação mnésica eficaz.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01472C67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227F0A71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0F2FB13C" w14:textId="77777777" w:rsidTr="00006D7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3236FF07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Rec. A Total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02E272E8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4342" w:type="dxa"/>
                  <w:gridSpan w:val="11"/>
                  <w:noWrap/>
                  <w:hideMark/>
                </w:tcPr>
                <w:p w14:paraId="445EED12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– desempenho geral dentro da faixa esperada, com ligeira oscilação entre tentativas.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08B9ADA0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64694B0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6CC2FB4D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729EBA86" w14:textId="77777777" w:rsidTr="00006D7E">
              <w:trPr>
                <w:gridAfter w:val="1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33AF12CE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ALT (Aprendizagem Total)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5E7131AA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5671" w:type="dxa"/>
                  <w:gridSpan w:val="17"/>
                  <w:noWrap/>
                  <w:hideMark/>
                </w:tcPr>
                <w:p w14:paraId="378B35E1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baixa – aprendizado global um pouco abaixo do esperado, sugerindo possível lentificação no ritmo inicial de aquisição.</w:t>
                  </w:r>
                </w:p>
              </w:tc>
            </w:tr>
            <w:tr w:rsidR="007E41D1" w:rsidRPr="004B040D" w14:paraId="6BB18E22" w14:textId="77777777" w:rsidTr="00006D7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4E6692F3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Velocidade e Estratégia de Evocação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50206040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4342" w:type="dxa"/>
                  <w:gridSpan w:val="11"/>
                  <w:noWrap/>
                  <w:hideMark/>
                </w:tcPr>
                <w:p w14:paraId="05194747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baixa – pode indicar evocação menos automatizada ou dependente de pistas.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35D021F8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0CB40342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0EDBE7C" w14:textId="77777777" w:rsidR="00006D7E" w:rsidRPr="004B040D" w:rsidRDefault="00006D7E" w:rsidP="007E41D1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7E41D1" w:rsidRPr="004B040D" w14:paraId="108F1136" w14:textId="77777777" w:rsidTr="00006D7E">
              <w:trPr>
                <w:gridAfter w:val="1"/>
                <w:wAfter w:w="15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2" w:type="dxa"/>
                  <w:noWrap/>
                  <w:hideMark/>
                </w:tcPr>
                <w:p w14:paraId="15A6AE8F" w14:textId="77777777" w:rsidR="00006D7E" w:rsidRPr="004B040D" w:rsidRDefault="00006D7E" w:rsidP="007E41D1">
                  <w:pPr>
                    <w:jc w:val="both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Pistas e Retroação</w:t>
                  </w:r>
                </w:p>
              </w:tc>
              <w:tc>
                <w:tcPr>
                  <w:tcW w:w="880" w:type="dxa"/>
                  <w:noWrap/>
                  <w:hideMark/>
                </w:tcPr>
                <w:p w14:paraId="36834F55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3899" w:type="dxa"/>
                  <w:gridSpan w:val="9"/>
                  <w:noWrap/>
                  <w:hideMark/>
                </w:tcPr>
                <w:p w14:paraId="6687503C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  <w:r w:rsidRPr="004B040D"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  <w:t>Média baixa – dependência de pistas externas para otimizar a recuperação.</w:t>
                  </w: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701DFE43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49B042D4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0A00ADD7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443" w:type="dxa"/>
                  <w:gridSpan w:val="2"/>
                  <w:noWrap/>
                  <w:hideMark/>
                </w:tcPr>
                <w:p w14:paraId="5719B705" w14:textId="77777777" w:rsidR="00006D7E" w:rsidRPr="004B040D" w:rsidRDefault="00006D7E" w:rsidP="007E41D1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 w:cstheme="majorHAnsi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14:paraId="5B9408A7" w14:textId="77777777" w:rsidR="00006D7E" w:rsidRPr="004B040D" w:rsidRDefault="00006D7E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364033E7" w14:textId="77777777" w:rsidR="004B248A" w:rsidRPr="004B040D" w:rsidRDefault="004B248A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Os resultados indicam que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as funções de memória e aprendizagem verbal estão preservadas</w:t>
      </w:r>
      <w:r w:rsidRPr="004B040D">
        <w:rPr>
          <w:rFonts w:asciiTheme="majorHAnsi" w:hAnsiTheme="majorHAnsi" w:cstheme="majorHAnsi"/>
          <w:color w:val="000000" w:themeColor="text1"/>
        </w:rPr>
        <w:t xml:space="preserve">, mas que há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oscilações atencionais</w:t>
      </w:r>
      <w:r w:rsidRPr="004B040D">
        <w:rPr>
          <w:rFonts w:asciiTheme="majorHAnsi" w:hAnsiTheme="majorHAnsi" w:cstheme="majorHAnsi"/>
          <w:color w:val="000000" w:themeColor="text1"/>
        </w:rPr>
        <w:t xml:space="preserve"> que podem interferir na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fase inicial da codificação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Pr="004B040D">
        <w:rPr>
          <w:rFonts w:asciiTheme="majorHAnsi" w:hAnsiTheme="majorHAnsi" w:cstheme="majorHAnsi"/>
          <w:color w:val="000000" w:themeColor="text1"/>
        </w:rPr>
        <w:br/>
        <w:t>Esse padrão é frequentemente observado em crianças com:</w:t>
      </w:r>
    </w:p>
    <w:p w14:paraId="5813FC82" w14:textId="77777777" w:rsidR="004B248A" w:rsidRPr="004B040D" w:rsidRDefault="004B248A" w:rsidP="007E41D1">
      <w:pPr>
        <w:pStyle w:val="NormalWeb"/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Dificuldades atencionais</w:t>
      </w:r>
      <w:r w:rsidRPr="004B040D">
        <w:rPr>
          <w:rFonts w:asciiTheme="majorHAnsi" w:hAnsiTheme="majorHAnsi" w:cstheme="majorHAnsi"/>
          <w:color w:val="000000" w:themeColor="text1"/>
        </w:rPr>
        <w:t xml:space="preserve"> (características de desatenção primária, como observado no ETDAH-PAIS);</w:t>
      </w:r>
    </w:p>
    <w:p w14:paraId="11CAEE08" w14:textId="77777777" w:rsidR="004B248A" w:rsidRPr="004B040D" w:rsidRDefault="004B248A" w:rsidP="007E41D1">
      <w:pPr>
        <w:pStyle w:val="NormalWeb"/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Ansiedade ou </w:t>
      </w:r>
      <w:proofErr w:type="spellStart"/>
      <w:r w:rsidRPr="004B040D">
        <w:rPr>
          <w:rStyle w:val="Forte"/>
          <w:rFonts w:asciiTheme="majorHAnsi" w:hAnsiTheme="majorHAnsi" w:cstheme="majorHAnsi"/>
          <w:color w:val="000000" w:themeColor="text1"/>
        </w:rPr>
        <w:t>distraibilidade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>, que reduzem a eficiência auditiva nas primeiras tentativas;</w:t>
      </w:r>
    </w:p>
    <w:p w14:paraId="311A647A" w14:textId="77777777" w:rsidR="004B248A" w:rsidRPr="004B040D" w:rsidRDefault="004B248A" w:rsidP="007E41D1">
      <w:pPr>
        <w:pStyle w:val="NormalWeb"/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Estilo cognitivo mais reflexivo</w:t>
      </w:r>
      <w:r w:rsidRPr="004B040D">
        <w:rPr>
          <w:rFonts w:asciiTheme="majorHAnsi" w:hAnsiTheme="majorHAnsi" w:cstheme="majorHAnsi"/>
          <w:color w:val="000000" w:themeColor="text1"/>
        </w:rPr>
        <w:t>, que demanda mais tempo para compreender e organizar o material apresentado verbalmente.</w:t>
      </w:r>
    </w:p>
    <w:p w14:paraId="368E1C03" w14:textId="32B86DD5" w:rsidR="004B248A" w:rsidRPr="004B040D" w:rsidRDefault="004B248A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Portanto, o principal fator não é o armazenamento ou a recuperação da informação, mas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 atenção inicial ao estímulo e o engajamento cognitivo no momento da escuta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68B90C8B" w14:textId="3975875B" w:rsidR="005411B9" w:rsidRPr="004B040D" w:rsidRDefault="004B248A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Bianca apresenta um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perfil de aprendizagem verbal globalmente dentro da média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ótimo potencial de retenção e consolidação mnésica</w:t>
      </w:r>
      <w:r w:rsidRPr="004B040D">
        <w:rPr>
          <w:rFonts w:asciiTheme="majorHAnsi" w:hAnsiTheme="majorHAnsi" w:cstheme="majorHAnsi"/>
          <w:color w:val="000000" w:themeColor="text1"/>
        </w:rPr>
        <w:t xml:space="preserve">, mas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déficits sutis nas etapas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lastRenderedPageBreak/>
        <w:t>iniciais de atenção auditiva e codificação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="00006D7E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 xml:space="preserve">Esse padrão reforça a hipótese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dificuldades atencionais com repercussão secundária na aprendizagem</w:t>
      </w:r>
      <w:r w:rsidRPr="004B040D">
        <w:rPr>
          <w:rFonts w:asciiTheme="majorHAnsi" w:hAnsiTheme="majorHAnsi" w:cstheme="majorHAnsi"/>
          <w:color w:val="000000" w:themeColor="text1"/>
        </w:rPr>
        <w:t xml:space="preserve">, </w:t>
      </w:r>
      <w:r w:rsidR="00006D7E" w:rsidRPr="004B040D">
        <w:rPr>
          <w:rFonts w:asciiTheme="majorHAnsi" w:hAnsiTheme="majorHAnsi" w:cstheme="majorHAnsi"/>
          <w:color w:val="000000" w:themeColor="text1"/>
        </w:rPr>
        <w:t xml:space="preserve">e </w:t>
      </w:r>
      <w:r w:rsidRPr="004B040D">
        <w:rPr>
          <w:rFonts w:asciiTheme="majorHAnsi" w:hAnsiTheme="majorHAnsi" w:cstheme="majorHAnsi"/>
          <w:color w:val="000000" w:themeColor="text1"/>
        </w:rPr>
        <w:t xml:space="preserve">prejuízos significativos em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atenção e regulação emocional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4EFF7823" w14:textId="227E0386" w:rsidR="005411B9" w:rsidRPr="004B040D" w:rsidRDefault="005411B9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TENA - Teste de Nomeação Automática;</w:t>
      </w:r>
    </w:p>
    <w:tbl>
      <w:tblPr>
        <w:tblW w:w="916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"/>
        <w:gridCol w:w="1553"/>
        <w:gridCol w:w="1860"/>
        <w:gridCol w:w="810"/>
        <w:gridCol w:w="2007"/>
        <w:gridCol w:w="1928"/>
        <w:gridCol w:w="195"/>
      </w:tblGrid>
      <w:tr w:rsidR="007E41D1" w:rsidRPr="004B040D" w14:paraId="40993353" w14:textId="77777777" w:rsidTr="001A6E04">
        <w:trPr>
          <w:gridAfter w:val="1"/>
          <w:wAfter w:w="195" w:type="dxa"/>
          <w:trHeight w:val="263"/>
        </w:trPr>
        <w:tc>
          <w:tcPr>
            <w:tcW w:w="70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EBF7"/>
            <w:noWrap/>
            <w:vAlign w:val="center"/>
            <w:hideMark/>
          </w:tcPr>
          <w:p w14:paraId="1376227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PRANCHA CORES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4374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41D1" w:rsidRPr="004B040D" w14:paraId="1A335B35" w14:textId="77777777" w:rsidTr="001A6E04">
        <w:trPr>
          <w:gridAfter w:val="1"/>
          <w:wAfter w:w="195" w:type="dxa"/>
          <w:trHeight w:val="263"/>
        </w:trPr>
        <w:tc>
          <w:tcPr>
            <w:tcW w:w="70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052C826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5413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52BEF09A" w14:textId="77777777" w:rsidTr="001A6E04">
        <w:trPr>
          <w:gridAfter w:val="1"/>
          <w:wAfter w:w="195" w:type="dxa"/>
          <w:trHeight w:val="26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3EC8A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TEMPO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6A3DA8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103,31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03213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1D3ED4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FFFF5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1F2980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inferior</w:t>
            </w:r>
          </w:p>
        </w:tc>
      </w:tr>
      <w:tr w:rsidR="007E41D1" w:rsidRPr="004B040D" w14:paraId="21BA9BF5" w14:textId="77777777" w:rsidTr="001A6E04">
        <w:trPr>
          <w:gridAfter w:val="1"/>
          <w:wAfter w:w="195" w:type="dxa"/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221164C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ERROS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611DA0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BA6FED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6497B0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90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1C047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8E34428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acima da média</w:t>
            </w:r>
          </w:p>
        </w:tc>
      </w:tr>
      <w:tr w:rsidR="007E41D1" w:rsidRPr="004B040D" w14:paraId="12CB8248" w14:textId="77777777" w:rsidTr="001A6E04">
        <w:trPr>
          <w:gridAfter w:val="1"/>
          <w:wAfter w:w="195" w:type="dxa"/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FDCF4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05EFB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0CA5BA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2A1E0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0CE097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B4F0DA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</w:tr>
      <w:tr w:rsidR="007E41D1" w:rsidRPr="004B040D" w14:paraId="63D1AC48" w14:textId="77777777" w:rsidTr="001A6E04">
        <w:trPr>
          <w:gridAfter w:val="1"/>
          <w:wAfter w:w="195" w:type="dxa"/>
          <w:trHeight w:val="476"/>
        </w:trPr>
        <w:tc>
          <w:tcPr>
            <w:tcW w:w="70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451C9F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PRANCHA OBJETOS</w:t>
            </w: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ED3D6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41D1" w:rsidRPr="004B040D" w14:paraId="6DA5DD21" w14:textId="77777777" w:rsidTr="001A6E04">
        <w:trPr>
          <w:trHeight w:val="263"/>
        </w:trPr>
        <w:tc>
          <w:tcPr>
            <w:tcW w:w="70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239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1451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4C9F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41D1" w:rsidRPr="004B040D" w14:paraId="2B99FEB2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0F211C40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TEMPO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04456E0A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52,32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769B1E3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7E41B9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50385C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3305B9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</w:t>
            </w:r>
          </w:p>
        </w:tc>
        <w:tc>
          <w:tcPr>
            <w:tcW w:w="195" w:type="dxa"/>
            <w:vAlign w:val="center"/>
            <w:hideMark/>
          </w:tcPr>
          <w:p w14:paraId="61378FF1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1AB6D087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DCCCCF4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ERROS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4DF81C2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4D81D681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090EE35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90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1B34373B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D3795DF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acima da média</w:t>
            </w:r>
          </w:p>
        </w:tc>
        <w:tc>
          <w:tcPr>
            <w:tcW w:w="195" w:type="dxa"/>
            <w:vAlign w:val="center"/>
            <w:hideMark/>
          </w:tcPr>
          <w:p w14:paraId="187D51C6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62374814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726A9C56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7EFC928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A8DB4C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695D4CF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3B5ED10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F8530CA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95" w:type="dxa"/>
            <w:vAlign w:val="center"/>
            <w:hideMark/>
          </w:tcPr>
          <w:p w14:paraId="73AD80E8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3AFB8DAA" w14:textId="77777777" w:rsidTr="001A6E04">
        <w:trPr>
          <w:trHeight w:val="263"/>
        </w:trPr>
        <w:tc>
          <w:tcPr>
            <w:tcW w:w="70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DD5149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PRANCHA NUMEROS</w:t>
            </w: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98DA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5" w:type="dxa"/>
            <w:vAlign w:val="center"/>
            <w:hideMark/>
          </w:tcPr>
          <w:p w14:paraId="3D8BE5CC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1B9996D0" w14:textId="77777777" w:rsidTr="001A6E04">
        <w:trPr>
          <w:trHeight w:val="263"/>
        </w:trPr>
        <w:tc>
          <w:tcPr>
            <w:tcW w:w="70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68254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2CCF8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E3AFC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41D1" w:rsidRPr="004B040D" w14:paraId="0419466D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3B650E" w14:textId="49001B52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TEM</w:t>
            </w:r>
            <w:r w:rsidR="00673BC0" w:rsidRPr="004B040D">
              <w:rPr>
                <w:rFonts w:asciiTheme="majorHAnsi" w:hAnsiTheme="majorHAnsi" w:cstheme="majorHAnsi"/>
                <w:color w:val="000000" w:themeColor="text1"/>
              </w:rPr>
              <w:t>P</w:t>
            </w:r>
            <w:r w:rsidRPr="004B040D">
              <w:rPr>
                <w:rFonts w:asciiTheme="majorHAnsi" w:hAnsiTheme="majorHAnsi" w:cstheme="majorHAnsi"/>
                <w:color w:val="000000" w:themeColor="text1"/>
              </w:rPr>
              <w:t>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A0AC7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51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053E1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2C426F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FD981B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DC1205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abaixo da média</w:t>
            </w:r>
          </w:p>
        </w:tc>
        <w:tc>
          <w:tcPr>
            <w:tcW w:w="195" w:type="dxa"/>
            <w:vAlign w:val="center"/>
            <w:hideMark/>
          </w:tcPr>
          <w:p w14:paraId="7502B651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038F02AB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AF86F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ERROS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0D94A28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FEC29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7CD1F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8F8470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D88DC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inferior</w:t>
            </w:r>
          </w:p>
        </w:tc>
        <w:tc>
          <w:tcPr>
            <w:tcW w:w="195" w:type="dxa"/>
            <w:vAlign w:val="center"/>
            <w:hideMark/>
          </w:tcPr>
          <w:p w14:paraId="53C339D8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740B7F7C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65FC84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9515BF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6FDFEF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3EE995C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7E277B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9BD50FA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95" w:type="dxa"/>
            <w:vAlign w:val="center"/>
            <w:hideMark/>
          </w:tcPr>
          <w:p w14:paraId="1ED888F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03B972E5" w14:textId="77777777" w:rsidTr="001A6E04">
        <w:trPr>
          <w:trHeight w:val="263"/>
        </w:trPr>
        <w:tc>
          <w:tcPr>
            <w:tcW w:w="70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26BFBD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PRANCHA LETRAS</w:t>
            </w: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6B411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5" w:type="dxa"/>
            <w:vAlign w:val="center"/>
            <w:hideMark/>
          </w:tcPr>
          <w:p w14:paraId="0D86B424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57D72116" w14:textId="77777777" w:rsidTr="001A6E04">
        <w:trPr>
          <w:trHeight w:val="263"/>
        </w:trPr>
        <w:tc>
          <w:tcPr>
            <w:tcW w:w="70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6170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C0E9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9AE79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41D1" w:rsidRPr="004B040D" w14:paraId="1A318E9F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1D2D9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6C046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F2B784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772EB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476A8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9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DE321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95" w:type="dxa"/>
            <w:vAlign w:val="center"/>
            <w:hideMark/>
          </w:tcPr>
          <w:p w14:paraId="338F440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613C5509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392793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TEMPO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B02CFB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42,52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BA9FAD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8CB1DA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8FB14A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7914D7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abaixo da média</w:t>
            </w:r>
          </w:p>
        </w:tc>
        <w:tc>
          <w:tcPr>
            <w:tcW w:w="195" w:type="dxa"/>
            <w:vAlign w:val="center"/>
            <w:hideMark/>
          </w:tcPr>
          <w:p w14:paraId="2C5558CC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E41D1" w:rsidRPr="004B040D" w14:paraId="459F067B" w14:textId="77777777" w:rsidTr="001A6E04">
        <w:trPr>
          <w:trHeight w:val="263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972CAF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ERROS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9A1D6C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67AEFF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B142A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90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56EE97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INTERPRETAÇÃO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0BDC3E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acima da média</w:t>
            </w:r>
          </w:p>
        </w:tc>
        <w:tc>
          <w:tcPr>
            <w:tcW w:w="195" w:type="dxa"/>
            <w:vAlign w:val="center"/>
            <w:hideMark/>
          </w:tcPr>
          <w:p w14:paraId="020CF1A5" w14:textId="77777777" w:rsidR="005411B9" w:rsidRPr="004B040D" w:rsidRDefault="005411B9" w:rsidP="007E41D1">
            <w:pPr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0FA8CC7D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  <w:highlight w:val="lightGray"/>
        </w:rPr>
      </w:pPr>
    </w:p>
    <w:p w14:paraId="0C6FAA2B" w14:textId="7469888F" w:rsidR="00515A0F" w:rsidRPr="004B040D" w:rsidRDefault="00515A0F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O desempenho de Bianca aponta para:</w:t>
      </w:r>
    </w:p>
    <w:p w14:paraId="32DFF1E3" w14:textId="77777777" w:rsidR="00515A0F" w:rsidRPr="004B040D" w:rsidRDefault="00515A0F" w:rsidP="007E41D1">
      <w:pPr>
        <w:pStyle w:val="NormalWeb"/>
        <w:spacing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Velocidade de processamento globalmente reduzida, com dificuldade em automatizar respostas rápidas e sucessivas.</w:t>
      </w:r>
    </w:p>
    <w:p w14:paraId="544F6921" w14:textId="77777777" w:rsidR="00515A0F" w:rsidRPr="004B040D" w:rsidRDefault="00515A0F" w:rsidP="007E41D1">
      <w:pPr>
        <w:pStyle w:val="NormalWeb"/>
        <w:spacing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Precisão elevada, demonstrando atenção seletiva preservada e esforço consciente para evitar erros.</w:t>
      </w:r>
    </w:p>
    <w:p w14:paraId="058104C3" w14:textId="77777777" w:rsidR="00515A0F" w:rsidRPr="004B040D" w:rsidRDefault="00515A0F" w:rsidP="007E41D1">
      <w:pPr>
        <w:pStyle w:val="NormalWeb"/>
        <w:spacing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Déficits específicos em estímulos abstratos (números), sugerindo maior esforço mental para processar informações não visuais ou simbólicas.</w:t>
      </w:r>
    </w:p>
    <w:p w14:paraId="41A06449" w14:textId="77777777" w:rsidR="00515A0F" w:rsidRPr="004B040D" w:rsidRDefault="00515A0F" w:rsidP="007E41D1">
      <w:pPr>
        <w:pStyle w:val="NormalWeb"/>
        <w:spacing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Padrão compatível com dificuldades atencionais, labilidade emocional leve e processamento cognitivo mais reflexivo do que automático.</w:t>
      </w:r>
    </w:p>
    <w:p w14:paraId="41342E3E" w14:textId="3FB5EA89" w:rsidR="00515A0F" w:rsidRPr="004B040D" w:rsidRDefault="00515A0F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lastRenderedPageBreak/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Considerações Neuropsicológicas</w:t>
      </w:r>
    </w:p>
    <w:p w14:paraId="611C291A" w14:textId="5759EF44" w:rsidR="008652EE" w:rsidRPr="004B040D" w:rsidRDefault="00515A0F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Bianca demonstra um perfil cognitivo de processamento lento, porém controlado, o que pode repercutir em situações escolares que exigem rapidez, como leitura em voz alta, cópia ou atividades cronometradas. Apesar da lentidão, seu controle de erros e precisão lexical são excelentes, o que sugere bom funcionamento de memória semântica e linguagem, com o desafio principal localizado no tempo de acesso e automatização.</w:t>
      </w:r>
    </w:p>
    <w:p w14:paraId="64F01E62" w14:textId="77777777" w:rsidR="00515A0F" w:rsidRPr="004B040D" w:rsidRDefault="00515A0F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>O protocolo do TENA evidencia:</w:t>
      </w:r>
    </w:p>
    <w:p w14:paraId="36C7848C" w14:textId="440F426C" w:rsidR="00957A44" w:rsidRPr="004B040D" w:rsidRDefault="00515A0F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Velocidade de nomeação inferior à média, com destaque para estímulos abstratos (números e letras);</w:t>
      </w:r>
      <w:r w:rsidR="008652EE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Precisão e controle de erros acima da média, indicando atenção seletiva preservada e autorregulação cognitiva eficiente;</w:t>
      </w:r>
      <w:r w:rsidR="008652EE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Perfil mais compatível com lentificação cognitiva associada a fatores atencionais e emocionais, e não com déficit de linguagem propriamente dito.</w:t>
      </w:r>
    </w:p>
    <w:p w14:paraId="7265DB96" w14:textId="77777777" w:rsidR="00E473C5" w:rsidRPr="004B040D" w:rsidRDefault="00E473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E411482" w14:textId="12D95611" w:rsidR="008D3EF4" w:rsidRPr="004B040D" w:rsidRDefault="008D3EF4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TAVIS-4 - Teste de Atenção Visual</w:t>
      </w:r>
    </w:p>
    <w:p w14:paraId="2D4B7BB3" w14:textId="6F679BE7" w:rsidR="008D3EF4" w:rsidRPr="004B040D" w:rsidRDefault="00F94D72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noProof/>
          <w:color w:val="000000" w:themeColor="text1"/>
          <w:highlight w:val="green"/>
        </w:rPr>
        <w:drawing>
          <wp:anchor distT="0" distB="0" distL="114300" distR="114300" simplePos="0" relativeHeight="251668480" behindDoc="1" locked="0" layoutInCell="1" allowOverlap="1" wp14:anchorId="2ECCA029" wp14:editId="4F541DCA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3891945" cy="1504950"/>
            <wp:effectExtent l="0" t="0" r="0" b="0"/>
            <wp:wrapNone/>
            <wp:docPr id="9" name="Imagem 9" descr="Interface gráfica do usuário, 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Gráfico, Gráfico de barras&#10;&#10;Descrição gerada automaticament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2502" r="1647" b="7969"/>
                    <a:stretch/>
                  </pic:blipFill>
                  <pic:spPr bwMode="auto">
                    <a:xfrm>
                      <a:off x="0" y="0"/>
                      <a:ext cx="389194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EF4" w:rsidRPr="004B040D">
        <w:rPr>
          <w:rFonts w:asciiTheme="majorHAnsi" w:hAnsiTheme="majorHAnsi" w:cstheme="majorHAnsi"/>
          <w:b/>
          <w:bCs/>
          <w:color w:val="000000" w:themeColor="text1"/>
          <w:highlight w:val="green"/>
        </w:rPr>
        <w:t>Tarefa</w:t>
      </w:r>
      <w:r w:rsidR="008D3EF4" w:rsidRPr="004B040D">
        <w:rPr>
          <w:rFonts w:asciiTheme="majorHAnsi" w:hAnsiTheme="majorHAnsi" w:cstheme="majorHAnsi"/>
          <w:color w:val="000000" w:themeColor="text1"/>
          <w:highlight w:val="green"/>
        </w:rPr>
        <w:t xml:space="preserve"> I</w:t>
      </w:r>
    </w:p>
    <w:p w14:paraId="69D0953A" w14:textId="280BD0D8" w:rsidR="008D3EF4" w:rsidRPr="004B040D" w:rsidRDefault="008D3EF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996DAD1" w14:textId="77777777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52E731CD" w14:textId="504445D8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467F3AEB" w14:textId="769BC6E1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216D8A44" w14:textId="77777777" w:rsidR="00E473C5" w:rsidRPr="004B040D" w:rsidRDefault="00E473C5" w:rsidP="007E41D1">
      <w:pPr>
        <w:pStyle w:val="NormalWeb"/>
        <w:jc w:val="both"/>
        <w:rPr>
          <w:rStyle w:val="Forte"/>
          <w:rFonts w:asciiTheme="majorHAnsi" w:hAnsiTheme="majorHAnsi" w:cstheme="majorHAnsi"/>
          <w:color w:val="000000" w:themeColor="text1"/>
        </w:rPr>
      </w:pPr>
    </w:p>
    <w:p w14:paraId="6DFA2F0B" w14:textId="77777777" w:rsidR="00E473C5" w:rsidRPr="004B040D" w:rsidRDefault="00E473C5" w:rsidP="007E41D1">
      <w:pPr>
        <w:pStyle w:val="NormalWeb"/>
        <w:jc w:val="both"/>
        <w:rPr>
          <w:rStyle w:val="Forte"/>
          <w:rFonts w:asciiTheme="majorHAnsi" w:hAnsiTheme="majorHAnsi" w:cstheme="majorHAnsi"/>
          <w:color w:val="000000" w:themeColor="text1"/>
        </w:rPr>
      </w:pPr>
    </w:p>
    <w:p w14:paraId="3AC7DF3D" w14:textId="025E128C" w:rsidR="007702C5" w:rsidRPr="004B040D" w:rsidRDefault="007702C5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Análise dos gráficos:</w:t>
      </w:r>
    </w:p>
    <w:p w14:paraId="20CBFEAE" w14:textId="77777777" w:rsidR="007702C5" w:rsidRPr="004B040D" w:rsidRDefault="007702C5" w:rsidP="007E41D1">
      <w:pPr>
        <w:pStyle w:val="NormalWeb"/>
        <w:numPr>
          <w:ilvl w:val="0"/>
          <w:numId w:val="22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Observa-se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predomínio de acertos (colunas verdes)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pequena quantidade de erros por ação e omissão</w:t>
      </w:r>
      <w:r w:rsidRPr="004B040D">
        <w:rPr>
          <w:rFonts w:asciiTheme="majorHAnsi" w:hAnsiTheme="majorHAnsi" w:cstheme="majorHAnsi"/>
          <w:color w:val="000000" w:themeColor="text1"/>
        </w:rPr>
        <w:t xml:space="preserve"> (colunas vermelhas e amarelas).</w:t>
      </w:r>
    </w:p>
    <w:p w14:paraId="4CF612AE" w14:textId="77777777" w:rsidR="007702C5" w:rsidRPr="004B040D" w:rsidRDefault="007702C5" w:rsidP="007E41D1">
      <w:pPr>
        <w:pStyle w:val="NormalWeb"/>
        <w:numPr>
          <w:ilvl w:val="0"/>
          <w:numId w:val="22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 padrão indica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atenção seletiva preservada</w:t>
      </w:r>
      <w:r w:rsidRPr="004B040D">
        <w:rPr>
          <w:rFonts w:asciiTheme="majorHAnsi" w:hAnsiTheme="majorHAnsi" w:cstheme="majorHAnsi"/>
          <w:color w:val="000000" w:themeColor="text1"/>
        </w:rPr>
        <w:t xml:space="preserve">, mas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alguma oscilação de resposta</w:t>
      </w:r>
      <w:r w:rsidRPr="004B040D">
        <w:rPr>
          <w:rFonts w:asciiTheme="majorHAnsi" w:hAnsiTheme="majorHAnsi" w:cstheme="majorHAnsi"/>
          <w:color w:val="000000" w:themeColor="text1"/>
        </w:rPr>
        <w:t>, sugerindo que Bianca mantém foco em tarefas curtas, embora possa se dispersar momentaneamente.</w:t>
      </w:r>
    </w:p>
    <w:p w14:paraId="41B912D6" w14:textId="77777777" w:rsidR="0021123E" w:rsidRPr="004B040D" w:rsidRDefault="007702C5" w:rsidP="007E41D1">
      <w:pPr>
        <w:pStyle w:val="NormalWeb"/>
        <w:spacing w:before="0" w:beforeAutospacing="0" w:after="0" w:afterAutospacing="0"/>
        <w:jc w:val="both"/>
        <w:rPr>
          <w:rStyle w:val="Forte"/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Interpretação clínica:</w:t>
      </w:r>
    </w:p>
    <w:p w14:paraId="2F60AF27" w14:textId="301EA0E8" w:rsidR="00F94D72" w:rsidRPr="004B040D" w:rsidRDefault="007702C5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br/>
        <w:t xml:space="preserve">Bianca consegue direcionar sua atenção de forma adequada quando a tarefa é simples e breve. Há indícios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boa percepção visual</w:t>
      </w:r>
      <w:r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capacidade de discriminação de estímulos</w:t>
      </w:r>
      <w:r w:rsidRPr="004B040D">
        <w:rPr>
          <w:rFonts w:asciiTheme="majorHAnsi" w:hAnsiTheme="majorHAnsi" w:cstheme="majorHAnsi"/>
          <w:color w:val="000000" w:themeColor="text1"/>
        </w:rPr>
        <w:t xml:space="preserve">, mas também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vigilância variável</w:t>
      </w:r>
      <w:r w:rsidRPr="004B040D">
        <w:rPr>
          <w:rFonts w:asciiTheme="majorHAnsi" w:hAnsiTheme="majorHAnsi" w:cstheme="majorHAnsi"/>
          <w:color w:val="000000" w:themeColor="text1"/>
        </w:rPr>
        <w:t>, o que é comum em crianças com leve instabilidade atencional.</w:t>
      </w:r>
    </w:p>
    <w:p w14:paraId="20537796" w14:textId="5F3C8254" w:rsidR="008D3EF4" w:rsidRPr="004B040D" w:rsidRDefault="008D3EF4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green"/>
        </w:rPr>
        <w:lastRenderedPageBreak/>
        <w:t>Tarefa II</w:t>
      </w:r>
    </w:p>
    <w:p w14:paraId="6231D49C" w14:textId="29B24F1B" w:rsidR="008D3EF4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1EC3A55E" wp14:editId="2729658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035015" cy="1571625"/>
            <wp:effectExtent l="0" t="0" r="3810" b="0"/>
            <wp:wrapNone/>
            <wp:docPr id="11" name="Imagem 1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Gráfico&#10;&#10;Descrição gerada automa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" t="517" r="3499" b="7240"/>
                    <a:stretch/>
                  </pic:blipFill>
                  <pic:spPr bwMode="auto">
                    <a:xfrm>
                      <a:off x="0" y="0"/>
                      <a:ext cx="4041317" cy="157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D3127" w14:textId="1A05F810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69F5A841" w14:textId="44D75641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380CC41E" w14:textId="321D0FAE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56EFA555" w14:textId="77777777" w:rsidR="0021123E" w:rsidRPr="004B040D" w:rsidRDefault="0021123E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291C1E75" w14:textId="3FB71596" w:rsidR="0021123E" w:rsidRPr="004B040D" w:rsidRDefault="0021123E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Essa tarefa exige que a criança alterne entre diferentes tipos de estímulos ou regras, testando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flexibilidade cognitiva</w:t>
      </w:r>
      <w:r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controle inibitório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36C92D38" w14:textId="77777777" w:rsidR="0021123E" w:rsidRPr="004B040D" w:rsidRDefault="0021123E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highlight w:val="lightGray"/>
        </w:rPr>
        <w:t>Análise dos gráficos:</w:t>
      </w:r>
    </w:p>
    <w:p w14:paraId="5ED89874" w14:textId="77777777" w:rsidR="0021123E" w:rsidRPr="004B040D" w:rsidRDefault="0021123E" w:rsidP="007E41D1">
      <w:pPr>
        <w:pStyle w:val="NormalWeb"/>
        <w:numPr>
          <w:ilvl w:val="0"/>
          <w:numId w:val="23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Há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acertos consistentes</w:t>
      </w:r>
      <w:r w:rsidRPr="004B040D">
        <w:rPr>
          <w:rFonts w:asciiTheme="majorHAnsi" w:hAnsiTheme="majorHAnsi" w:cstheme="majorHAnsi"/>
          <w:color w:val="000000" w:themeColor="text1"/>
        </w:rPr>
        <w:t xml:space="preserve">, mas também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momentos de aumento nos erros por ação (impulsividade)</w:t>
      </w:r>
      <w:r w:rsidRPr="004B040D">
        <w:rPr>
          <w:rFonts w:asciiTheme="majorHAnsi" w:hAnsiTheme="majorHAnsi" w:cstheme="majorHAnsi"/>
          <w:color w:val="000000" w:themeColor="text1"/>
        </w:rPr>
        <w:t xml:space="preserve"> 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erros por omissão (distração)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365D958C" w14:textId="77777777" w:rsidR="0021123E" w:rsidRPr="004B040D" w:rsidRDefault="0021123E" w:rsidP="007E41D1">
      <w:pPr>
        <w:pStyle w:val="NormalWeb"/>
        <w:numPr>
          <w:ilvl w:val="0"/>
          <w:numId w:val="23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 desempenho indica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oscilação no controle da resposta</w:t>
      </w:r>
      <w:r w:rsidRPr="004B040D">
        <w:rPr>
          <w:rFonts w:asciiTheme="majorHAnsi" w:hAnsiTheme="majorHAnsi" w:cstheme="majorHAnsi"/>
          <w:color w:val="000000" w:themeColor="text1"/>
        </w:rPr>
        <w:t>, alternando períodos de atenção concentrada com momentos de perda do foco.</w:t>
      </w:r>
    </w:p>
    <w:p w14:paraId="49C4728E" w14:textId="77777777" w:rsidR="0021123E" w:rsidRPr="004B040D" w:rsidRDefault="0021123E" w:rsidP="007E41D1">
      <w:pPr>
        <w:pStyle w:val="NormalWeb"/>
        <w:spacing w:before="0" w:beforeAutospacing="0" w:after="0" w:afterAutospacing="0"/>
        <w:jc w:val="both"/>
        <w:rPr>
          <w:rStyle w:val="Forte"/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Interpretação clínica:</w:t>
      </w:r>
    </w:p>
    <w:p w14:paraId="6F9374CE" w14:textId="347ED364" w:rsidR="00F94D72" w:rsidRPr="004B040D" w:rsidRDefault="0021123E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br/>
        <w:t xml:space="preserve">O perfil revela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dificuldade moderada na alternância atencional</w:t>
      </w:r>
      <w:r w:rsidRPr="004B040D">
        <w:rPr>
          <w:rFonts w:asciiTheme="majorHAnsi" w:hAnsiTheme="majorHAnsi" w:cstheme="majorHAnsi"/>
          <w:color w:val="000000" w:themeColor="text1"/>
        </w:rPr>
        <w:t>, Bianca tende a se confundir quando precisa mudar de critério ou adaptar-se a novas demandas rapidamente.</w:t>
      </w:r>
      <w:r w:rsidRPr="004B040D">
        <w:rPr>
          <w:rFonts w:asciiTheme="majorHAnsi" w:hAnsiTheme="majorHAnsi" w:cstheme="majorHAnsi"/>
          <w:color w:val="000000" w:themeColor="text1"/>
        </w:rPr>
        <w:br/>
        <w:t xml:space="preserve">Esse padrão é coerente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desatenção situacional e impulsividade leve</w:t>
      </w:r>
      <w:r w:rsidRPr="004B040D">
        <w:rPr>
          <w:rFonts w:asciiTheme="majorHAnsi" w:hAnsiTheme="majorHAnsi" w:cstheme="majorHAnsi"/>
          <w:color w:val="000000" w:themeColor="text1"/>
        </w:rPr>
        <w:t xml:space="preserve">, possivelmente relacionadas ao processamento mais reflexivo e lento observado no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TENA</w:t>
      </w:r>
      <w:r w:rsidRPr="004B040D">
        <w:rPr>
          <w:rFonts w:asciiTheme="majorHAnsi" w:hAnsiTheme="majorHAnsi" w:cstheme="majorHAnsi"/>
          <w:color w:val="000000" w:themeColor="text1"/>
        </w:rPr>
        <w:t xml:space="preserve"> e ao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prejuízo atencional grave</w:t>
      </w:r>
      <w:r w:rsidRPr="004B040D">
        <w:rPr>
          <w:rFonts w:asciiTheme="majorHAnsi" w:hAnsiTheme="majorHAnsi" w:cstheme="majorHAnsi"/>
          <w:color w:val="000000" w:themeColor="text1"/>
        </w:rPr>
        <w:t xml:space="preserve"> descrito no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ETDAH-PAIS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36F112E2" w14:textId="77777777" w:rsidR="00E473C5" w:rsidRPr="004B040D" w:rsidRDefault="00E473C5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764927B1" w14:textId="77777777" w:rsidR="00E473C5" w:rsidRPr="004B040D" w:rsidRDefault="00E473C5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51EAC467" w14:textId="77777777" w:rsidR="00E473C5" w:rsidRPr="004B040D" w:rsidRDefault="00E473C5" w:rsidP="007E41D1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 w:themeColor="text1"/>
        </w:rPr>
      </w:pPr>
    </w:p>
    <w:p w14:paraId="5A9806BC" w14:textId="1EC4D8D5" w:rsidR="008D3EF4" w:rsidRPr="004B040D" w:rsidRDefault="00F94D72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noProof/>
          <w:color w:val="000000" w:themeColor="text1"/>
          <w:highlight w:val="green"/>
        </w:rPr>
        <w:drawing>
          <wp:anchor distT="0" distB="0" distL="114300" distR="114300" simplePos="0" relativeHeight="251672576" behindDoc="1" locked="0" layoutInCell="1" allowOverlap="1" wp14:anchorId="18EA0254" wp14:editId="44E0DD6C">
            <wp:simplePos x="0" y="0"/>
            <wp:positionH relativeFrom="margin">
              <wp:posOffset>-58191</wp:posOffset>
            </wp:positionH>
            <wp:positionV relativeFrom="paragraph">
              <wp:posOffset>438879</wp:posOffset>
            </wp:positionV>
            <wp:extent cx="4585007" cy="1721795"/>
            <wp:effectExtent l="0" t="0" r="0" b="5715"/>
            <wp:wrapNone/>
            <wp:docPr id="3" name="Imagem 3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&#10;&#10;Descrição gerada automaticamente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010" r="825" b="9090"/>
                    <a:stretch/>
                  </pic:blipFill>
                  <pic:spPr bwMode="auto">
                    <a:xfrm>
                      <a:off x="0" y="0"/>
                      <a:ext cx="4585007" cy="172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EF4" w:rsidRPr="004B040D">
        <w:rPr>
          <w:rFonts w:asciiTheme="majorHAnsi" w:hAnsiTheme="majorHAnsi" w:cstheme="majorHAnsi"/>
          <w:b/>
          <w:bCs/>
          <w:color w:val="000000" w:themeColor="text1"/>
          <w:highlight w:val="green"/>
        </w:rPr>
        <w:t>Tarefa III</w:t>
      </w:r>
    </w:p>
    <w:p w14:paraId="040B1EE0" w14:textId="2C086B10" w:rsidR="008D3EF4" w:rsidRPr="004B040D" w:rsidRDefault="008D3EF4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</w:p>
    <w:p w14:paraId="7EB22D44" w14:textId="11CDC9D6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7B534107" w14:textId="43175816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4F9D73C0" w14:textId="4E1EABEB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2FB90DE5" w14:textId="77777777" w:rsidR="00F94D72" w:rsidRPr="004B040D" w:rsidRDefault="00F94D72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23C5806A" w14:textId="77777777" w:rsidR="0021123E" w:rsidRPr="004B040D" w:rsidRDefault="0021123E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Essa tarefa mede 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capacidade de manter o foco por um período prolongado</w:t>
      </w:r>
      <w:r w:rsidRPr="004B040D">
        <w:rPr>
          <w:rFonts w:asciiTheme="majorHAnsi" w:hAnsiTheme="majorHAnsi" w:cstheme="majorHAnsi"/>
          <w:color w:val="000000" w:themeColor="text1"/>
        </w:rPr>
        <w:t>, diante de estímulos repetitivos e com pouca variação.</w:t>
      </w:r>
    </w:p>
    <w:p w14:paraId="6ADC2F62" w14:textId="77777777" w:rsidR="0021123E" w:rsidRPr="004B040D" w:rsidRDefault="0021123E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lastRenderedPageBreak/>
        <w:t>Análise dos gráficos:</w:t>
      </w:r>
    </w:p>
    <w:p w14:paraId="1C12AA61" w14:textId="77777777" w:rsidR="0021123E" w:rsidRPr="004B040D" w:rsidRDefault="0021123E" w:rsidP="007E41D1">
      <w:pPr>
        <w:pStyle w:val="NormalWeb"/>
        <w:numPr>
          <w:ilvl w:val="0"/>
          <w:numId w:val="24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Nota-se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alta taxa de acertos contínuos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baixo índice de erros</w:t>
      </w:r>
      <w:r w:rsidRPr="004B040D">
        <w:rPr>
          <w:rFonts w:asciiTheme="majorHAnsi" w:hAnsiTheme="majorHAnsi" w:cstheme="majorHAnsi"/>
          <w:color w:val="000000" w:themeColor="text1"/>
        </w:rPr>
        <w:t xml:space="preserve">, principalmente na parte final, o que sugere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recuperação do foco e persistência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131F14BF" w14:textId="77777777" w:rsidR="0021123E" w:rsidRPr="004B040D" w:rsidRDefault="0021123E" w:rsidP="007E41D1">
      <w:pPr>
        <w:pStyle w:val="NormalWeb"/>
        <w:numPr>
          <w:ilvl w:val="0"/>
          <w:numId w:val="24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Esse resultado evidencia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atenção sustentada preservada</w:t>
      </w:r>
      <w:r w:rsidRPr="004B040D">
        <w:rPr>
          <w:rFonts w:asciiTheme="majorHAnsi" w:hAnsiTheme="majorHAnsi" w:cstheme="majorHAnsi"/>
          <w:color w:val="000000" w:themeColor="text1"/>
        </w:rPr>
        <w:t>, embora o desempenho inicial possa ter sido mais instável.</w:t>
      </w:r>
    </w:p>
    <w:p w14:paraId="53E61020" w14:textId="4AE1440D" w:rsidR="001A6E04" w:rsidRPr="004B040D" w:rsidRDefault="0021123E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</w:rPr>
        <w:t>Interpretação:</w:t>
      </w:r>
      <w:r w:rsidRPr="004B040D">
        <w:rPr>
          <w:rFonts w:asciiTheme="majorHAnsi" w:hAnsiTheme="majorHAnsi" w:cstheme="majorHAnsi"/>
          <w:color w:val="000000" w:themeColor="text1"/>
        </w:rPr>
        <w:br/>
        <w:t xml:space="preserve">Bianca apresenta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boa resistência atencional</w:t>
      </w:r>
      <w:r w:rsidRPr="004B040D">
        <w:rPr>
          <w:rFonts w:asciiTheme="majorHAnsi" w:hAnsiTheme="majorHAnsi" w:cstheme="majorHAnsi"/>
          <w:color w:val="000000" w:themeColor="text1"/>
        </w:rPr>
        <w:t xml:space="preserve"> ao longo do tempo, conseguindo manter o desempenho sem quedas significativas. Isso sugere </w:t>
      </w:r>
      <w:r w:rsidRPr="004B040D">
        <w:rPr>
          <w:rStyle w:val="Forte"/>
          <w:rFonts w:asciiTheme="majorHAnsi" w:hAnsiTheme="majorHAnsi" w:cstheme="majorHAnsi"/>
          <w:b w:val="0"/>
          <w:bCs w:val="0"/>
          <w:color w:val="000000" w:themeColor="text1"/>
        </w:rPr>
        <w:t>capacidade de autorregulação progressiva</w:t>
      </w:r>
      <w:r w:rsidRPr="004B040D">
        <w:rPr>
          <w:rFonts w:asciiTheme="majorHAnsi" w:hAnsiTheme="majorHAnsi" w:cstheme="majorHAnsi"/>
          <w:color w:val="000000" w:themeColor="text1"/>
        </w:rPr>
        <w:t xml:space="preserve">, </w:t>
      </w:r>
      <w:r w:rsidRPr="004B040D">
        <w:rPr>
          <w:rFonts w:asciiTheme="majorHAnsi" w:hAnsiTheme="majorHAnsi" w:cstheme="majorHAnsi"/>
          <w:color w:val="000000" w:themeColor="text1"/>
          <w:highlight w:val="lightGray"/>
        </w:rPr>
        <w:t>isto é, ela tende a melhorar o foco conforme se envolve na tarefa,</w:t>
      </w:r>
      <w:r w:rsidRPr="004B040D">
        <w:rPr>
          <w:rFonts w:asciiTheme="majorHAnsi" w:hAnsiTheme="majorHAnsi" w:cstheme="majorHAnsi"/>
          <w:color w:val="000000" w:themeColor="text1"/>
        </w:rPr>
        <w:t xml:space="preserve"> o que pode ser aproveitado em contexto escolar com atividades estruturadas e supervisão gradual.</w:t>
      </w:r>
    </w:p>
    <w:p w14:paraId="16248574" w14:textId="16900D34" w:rsidR="009E65EB" w:rsidRPr="004B040D" w:rsidRDefault="002472DD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bookmarkStart w:id="8" w:name="OLE_LINK8"/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 xml:space="preserve">  </w:t>
      </w:r>
      <w:r w:rsidR="009E65EB"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Bateria Psicológica para Avaliação da Atenção-2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:</w:t>
      </w:r>
    </w:p>
    <w:tbl>
      <w:tblPr>
        <w:tblStyle w:val="TableNormal"/>
        <w:tblW w:w="9509" w:type="dxa"/>
        <w:tblInd w:w="90" w:type="dxa"/>
        <w:tblLayout w:type="fixed"/>
        <w:tblLook w:val="01E0" w:firstRow="1" w:lastRow="1" w:firstColumn="1" w:lastColumn="1" w:noHBand="0" w:noVBand="0"/>
      </w:tblPr>
      <w:tblGrid>
        <w:gridCol w:w="2908"/>
        <w:gridCol w:w="1803"/>
        <w:gridCol w:w="2382"/>
        <w:gridCol w:w="2416"/>
      </w:tblGrid>
      <w:tr w:rsidR="007E41D1" w:rsidRPr="004B040D" w14:paraId="51B0FB33" w14:textId="77777777" w:rsidTr="009E39B3">
        <w:trPr>
          <w:trHeight w:val="542"/>
        </w:trPr>
        <w:tc>
          <w:tcPr>
            <w:tcW w:w="2908" w:type="dxa"/>
          </w:tcPr>
          <w:p w14:paraId="4551F74E" w14:textId="77777777" w:rsidR="009E39B3" w:rsidRPr="004B040D" w:rsidRDefault="009E39B3" w:rsidP="007E41D1">
            <w:pPr>
              <w:pStyle w:val="TableParagraph"/>
              <w:spacing w:before="0" w:line="427" w:lineRule="exact"/>
              <w:jc w:val="both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8"/>
              </w:rPr>
              <w:t>Resultados</w:t>
            </w:r>
          </w:p>
        </w:tc>
        <w:tc>
          <w:tcPr>
            <w:tcW w:w="6601" w:type="dxa"/>
            <w:gridSpan w:val="3"/>
          </w:tcPr>
          <w:p w14:paraId="7489488B" w14:textId="77777777" w:rsidR="009E39B3" w:rsidRPr="004B040D" w:rsidRDefault="009E39B3" w:rsidP="007E41D1">
            <w:pPr>
              <w:pStyle w:val="TableParagraph"/>
              <w:spacing w:before="0"/>
              <w:jc w:val="both"/>
              <w:rPr>
                <w:rFonts w:asciiTheme="majorHAnsi" w:hAnsiTheme="majorHAnsi" w:cstheme="majorHAnsi"/>
                <w:color w:val="000000" w:themeColor="text1"/>
                <w:sz w:val="16"/>
              </w:rPr>
            </w:pPr>
          </w:p>
        </w:tc>
      </w:tr>
      <w:tr w:rsidR="007E41D1" w:rsidRPr="004B040D" w14:paraId="0B16F7F7" w14:textId="77777777" w:rsidTr="009E39B3">
        <w:trPr>
          <w:trHeight w:val="427"/>
        </w:trPr>
        <w:tc>
          <w:tcPr>
            <w:tcW w:w="2908" w:type="dxa"/>
            <w:tcBorders>
              <w:bottom w:val="single" w:sz="6" w:space="0" w:color="616161"/>
            </w:tcBorders>
          </w:tcPr>
          <w:p w14:paraId="0DA1B35D" w14:textId="77777777" w:rsidR="009E39B3" w:rsidRPr="004B040D" w:rsidRDefault="009E39B3" w:rsidP="007E41D1">
            <w:pPr>
              <w:pStyle w:val="TableParagraph"/>
              <w:spacing w:before="142"/>
              <w:ind w:left="59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w w:val="95"/>
                <w:sz w:val="21"/>
              </w:rPr>
              <w:t>Atenção</w:t>
            </w:r>
          </w:p>
        </w:tc>
        <w:tc>
          <w:tcPr>
            <w:tcW w:w="1803" w:type="dxa"/>
            <w:tcBorders>
              <w:bottom w:val="single" w:sz="6" w:space="0" w:color="616161"/>
            </w:tcBorders>
          </w:tcPr>
          <w:p w14:paraId="0F6AB67A" w14:textId="77777777" w:rsidR="009E39B3" w:rsidRPr="004B040D" w:rsidRDefault="009E39B3" w:rsidP="007E41D1">
            <w:pPr>
              <w:pStyle w:val="TableParagraph"/>
              <w:spacing w:before="142"/>
              <w:ind w:right="577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Pontos</w:t>
            </w:r>
          </w:p>
        </w:tc>
        <w:tc>
          <w:tcPr>
            <w:tcW w:w="2382" w:type="dxa"/>
            <w:tcBorders>
              <w:bottom w:val="single" w:sz="6" w:space="0" w:color="616161"/>
            </w:tcBorders>
          </w:tcPr>
          <w:p w14:paraId="0BE728EF" w14:textId="77777777" w:rsidR="009E39B3" w:rsidRPr="004B040D" w:rsidRDefault="009E39B3" w:rsidP="007E41D1">
            <w:pPr>
              <w:pStyle w:val="TableParagraph"/>
              <w:spacing w:before="142"/>
              <w:ind w:left="84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Percentil</w:t>
            </w:r>
          </w:p>
        </w:tc>
        <w:tc>
          <w:tcPr>
            <w:tcW w:w="2416" w:type="dxa"/>
            <w:tcBorders>
              <w:bottom w:val="single" w:sz="6" w:space="0" w:color="616161"/>
            </w:tcBorders>
          </w:tcPr>
          <w:p w14:paraId="3E1A1EA8" w14:textId="77777777" w:rsidR="009E39B3" w:rsidRPr="004B040D" w:rsidRDefault="009E39B3" w:rsidP="007E41D1">
            <w:pPr>
              <w:pStyle w:val="TableParagraph"/>
              <w:spacing w:before="142"/>
              <w:ind w:left="254" w:right="15"/>
              <w:jc w:val="both"/>
              <w:rPr>
                <w:rFonts w:asciiTheme="majorHAnsi" w:hAnsiTheme="majorHAnsi" w:cstheme="majorHAnsi"/>
                <w:b/>
                <w:color w:val="000000" w:themeColor="text1"/>
                <w:sz w:val="21"/>
              </w:rPr>
            </w:pPr>
            <w:r w:rsidRPr="004B040D"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21"/>
              </w:rPr>
              <w:t>Classificação</w:t>
            </w:r>
          </w:p>
        </w:tc>
      </w:tr>
      <w:tr w:rsidR="007E41D1" w:rsidRPr="004B040D" w14:paraId="7139B19B" w14:textId="77777777" w:rsidTr="009E39B3">
        <w:trPr>
          <w:trHeight w:val="338"/>
        </w:trPr>
        <w:tc>
          <w:tcPr>
            <w:tcW w:w="2908" w:type="dxa"/>
            <w:tcBorders>
              <w:top w:val="single" w:sz="6" w:space="0" w:color="616161"/>
              <w:bottom w:val="single" w:sz="6" w:space="0" w:color="616161"/>
            </w:tcBorders>
          </w:tcPr>
          <w:p w14:paraId="0B33658C" w14:textId="77777777" w:rsidR="009E39B3" w:rsidRPr="004B040D" w:rsidRDefault="009E39B3" w:rsidP="007E41D1">
            <w:pPr>
              <w:pStyle w:val="TableParagraph"/>
              <w:ind w:left="59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Atenção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4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Concentrada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3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-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3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AC</w:t>
            </w:r>
          </w:p>
        </w:tc>
        <w:tc>
          <w:tcPr>
            <w:tcW w:w="1803" w:type="dxa"/>
            <w:tcBorders>
              <w:top w:val="single" w:sz="6" w:space="0" w:color="616161"/>
              <w:bottom w:val="single" w:sz="6" w:space="0" w:color="616161"/>
            </w:tcBorders>
          </w:tcPr>
          <w:p w14:paraId="4DCB62C8" w14:textId="77777777" w:rsidR="009E39B3" w:rsidRPr="004B040D" w:rsidRDefault="009E39B3" w:rsidP="007E41D1">
            <w:pPr>
              <w:pStyle w:val="TableParagraph"/>
              <w:ind w:right="57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76</w:t>
            </w:r>
          </w:p>
        </w:tc>
        <w:tc>
          <w:tcPr>
            <w:tcW w:w="2382" w:type="dxa"/>
            <w:tcBorders>
              <w:top w:val="single" w:sz="6" w:space="0" w:color="616161"/>
              <w:bottom w:val="single" w:sz="6" w:space="0" w:color="616161"/>
            </w:tcBorders>
          </w:tcPr>
          <w:p w14:paraId="0E9971F8" w14:textId="77777777" w:rsidR="009E39B3" w:rsidRPr="004B040D" w:rsidRDefault="009E39B3" w:rsidP="007E41D1">
            <w:pPr>
              <w:pStyle w:val="TableParagraph"/>
              <w:ind w:left="84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90</w:t>
            </w:r>
          </w:p>
        </w:tc>
        <w:tc>
          <w:tcPr>
            <w:tcW w:w="2416" w:type="dxa"/>
            <w:tcBorders>
              <w:top w:val="single" w:sz="6" w:space="0" w:color="616161"/>
              <w:bottom w:val="single" w:sz="6" w:space="0" w:color="616161"/>
            </w:tcBorders>
          </w:tcPr>
          <w:p w14:paraId="2FB5EC5E" w14:textId="77777777" w:rsidR="009E39B3" w:rsidRPr="004B040D" w:rsidRDefault="009E39B3" w:rsidP="007E41D1">
            <w:pPr>
              <w:pStyle w:val="TableParagraph"/>
              <w:spacing w:before="58"/>
              <w:ind w:left="254" w:right="36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Superior</w:t>
            </w:r>
          </w:p>
        </w:tc>
      </w:tr>
      <w:tr w:rsidR="007E41D1" w:rsidRPr="004B040D" w14:paraId="6645E469" w14:textId="77777777" w:rsidTr="009E39B3">
        <w:trPr>
          <w:trHeight w:val="338"/>
        </w:trPr>
        <w:tc>
          <w:tcPr>
            <w:tcW w:w="2908" w:type="dxa"/>
            <w:tcBorders>
              <w:top w:val="single" w:sz="6" w:space="0" w:color="616161"/>
              <w:bottom w:val="single" w:sz="6" w:space="0" w:color="616161"/>
            </w:tcBorders>
          </w:tcPr>
          <w:p w14:paraId="4D5F70E2" w14:textId="06E0A9B6" w:rsidR="009E39B3" w:rsidRPr="004B040D" w:rsidRDefault="009E39B3" w:rsidP="007E41D1">
            <w:pPr>
              <w:pStyle w:val="TableParagraph"/>
              <w:ind w:left="59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Atenção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1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Dividida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0"/>
                <w:sz w:val="18"/>
              </w:rPr>
              <w:t xml:space="preserve"> </w:t>
            </w:r>
            <w:r w:rsidR="00A8618C">
              <w:rPr>
                <w:rFonts w:asciiTheme="majorHAnsi" w:hAnsiTheme="majorHAnsi" w:cstheme="majorHAnsi"/>
                <w:color w:val="000000" w:themeColor="text1"/>
                <w:spacing w:val="-4"/>
                <w:sz w:val="18"/>
              </w:rPr>
              <w:t>–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1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AD</w:t>
            </w:r>
          </w:p>
        </w:tc>
        <w:tc>
          <w:tcPr>
            <w:tcW w:w="1803" w:type="dxa"/>
            <w:tcBorders>
              <w:top w:val="single" w:sz="6" w:space="0" w:color="616161"/>
              <w:bottom w:val="single" w:sz="6" w:space="0" w:color="616161"/>
            </w:tcBorders>
          </w:tcPr>
          <w:p w14:paraId="617A6564" w14:textId="77777777" w:rsidR="009E39B3" w:rsidRPr="004B040D" w:rsidRDefault="009E39B3" w:rsidP="007E41D1">
            <w:pPr>
              <w:pStyle w:val="TableParagraph"/>
              <w:ind w:right="57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64</w:t>
            </w:r>
          </w:p>
        </w:tc>
        <w:tc>
          <w:tcPr>
            <w:tcW w:w="2382" w:type="dxa"/>
            <w:tcBorders>
              <w:top w:val="single" w:sz="6" w:space="0" w:color="616161"/>
              <w:bottom w:val="single" w:sz="6" w:space="0" w:color="616161"/>
            </w:tcBorders>
          </w:tcPr>
          <w:p w14:paraId="2F909E9F" w14:textId="77777777" w:rsidR="009E39B3" w:rsidRPr="004B040D" w:rsidRDefault="009E39B3" w:rsidP="007E41D1">
            <w:pPr>
              <w:pStyle w:val="TableParagraph"/>
              <w:ind w:left="84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80</w:t>
            </w:r>
          </w:p>
        </w:tc>
        <w:tc>
          <w:tcPr>
            <w:tcW w:w="2416" w:type="dxa"/>
            <w:tcBorders>
              <w:top w:val="single" w:sz="6" w:space="0" w:color="616161"/>
              <w:bottom w:val="single" w:sz="6" w:space="0" w:color="616161"/>
            </w:tcBorders>
          </w:tcPr>
          <w:p w14:paraId="5A2205D0" w14:textId="77777777" w:rsidR="009E39B3" w:rsidRPr="004B040D" w:rsidRDefault="009E39B3" w:rsidP="007E41D1">
            <w:pPr>
              <w:pStyle w:val="TableParagraph"/>
              <w:spacing w:before="58"/>
              <w:ind w:left="254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Médio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2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Superior</w:t>
            </w:r>
          </w:p>
        </w:tc>
      </w:tr>
      <w:tr w:rsidR="007E41D1" w:rsidRPr="004B040D" w14:paraId="192BF5DE" w14:textId="77777777" w:rsidTr="009E39B3">
        <w:trPr>
          <w:trHeight w:val="338"/>
        </w:trPr>
        <w:tc>
          <w:tcPr>
            <w:tcW w:w="2908" w:type="dxa"/>
            <w:tcBorders>
              <w:top w:val="single" w:sz="6" w:space="0" w:color="616161"/>
              <w:bottom w:val="single" w:sz="6" w:space="0" w:color="616161"/>
            </w:tcBorders>
          </w:tcPr>
          <w:p w14:paraId="225886E8" w14:textId="40D469E2" w:rsidR="009E39B3" w:rsidRPr="004B040D" w:rsidRDefault="009E39B3" w:rsidP="007E41D1">
            <w:pPr>
              <w:pStyle w:val="TableParagraph"/>
              <w:ind w:left="59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Atenção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4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Alternada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3"/>
                <w:sz w:val="18"/>
              </w:rPr>
              <w:t xml:space="preserve"> </w:t>
            </w:r>
            <w:r w:rsidR="00A8618C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–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3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6"/>
                <w:sz w:val="18"/>
              </w:rPr>
              <w:t>AA</w:t>
            </w:r>
          </w:p>
        </w:tc>
        <w:tc>
          <w:tcPr>
            <w:tcW w:w="1803" w:type="dxa"/>
            <w:tcBorders>
              <w:top w:val="single" w:sz="6" w:space="0" w:color="616161"/>
              <w:bottom w:val="single" w:sz="6" w:space="0" w:color="616161"/>
            </w:tcBorders>
          </w:tcPr>
          <w:p w14:paraId="393C484D" w14:textId="77777777" w:rsidR="009E39B3" w:rsidRPr="004B040D" w:rsidRDefault="009E39B3" w:rsidP="007E41D1">
            <w:pPr>
              <w:pStyle w:val="TableParagraph"/>
              <w:ind w:right="57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68</w:t>
            </w:r>
          </w:p>
        </w:tc>
        <w:tc>
          <w:tcPr>
            <w:tcW w:w="2382" w:type="dxa"/>
            <w:tcBorders>
              <w:top w:val="single" w:sz="6" w:space="0" w:color="616161"/>
              <w:bottom w:val="single" w:sz="6" w:space="0" w:color="616161"/>
            </w:tcBorders>
          </w:tcPr>
          <w:p w14:paraId="58AE7987" w14:textId="77777777" w:rsidR="009E39B3" w:rsidRPr="004B040D" w:rsidRDefault="009E39B3" w:rsidP="007E41D1">
            <w:pPr>
              <w:pStyle w:val="TableParagraph"/>
              <w:ind w:left="84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75</w:t>
            </w:r>
          </w:p>
        </w:tc>
        <w:tc>
          <w:tcPr>
            <w:tcW w:w="2416" w:type="dxa"/>
            <w:tcBorders>
              <w:top w:val="single" w:sz="6" w:space="0" w:color="616161"/>
              <w:bottom w:val="single" w:sz="6" w:space="0" w:color="616161"/>
            </w:tcBorders>
          </w:tcPr>
          <w:p w14:paraId="38791BCA" w14:textId="77777777" w:rsidR="009E39B3" w:rsidRPr="004B040D" w:rsidRDefault="009E39B3" w:rsidP="007E41D1">
            <w:pPr>
              <w:pStyle w:val="TableParagraph"/>
              <w:spacing w:before="58"/>
              <w:ind w:left="254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Médio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2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Superior</w:t>
            </w:r>
          </w:p>
        </w:tc>
      </w:tr>
      <w:tr w:rsidR="007E41D1" w:rsidRPr="004B040D" w14:paraId="2A76044F" w14:textId="77777777" w:rsidTr="009E39B3">
        <w:trPr>
          <w:trHeight w:val="338"/>
        </w:trPr>
        <w:tc>
          <w:tcPr>
            <w:tcW w:w="2908" w:type="dxa"/>
            <w:tcBorders>
              <w:top w:val="single" w:sz="6" w:space="0" w:color="616161"/>
              <w:bottom w:val="single" w:sz="6" w:space="0" w:color="616161"/>
            </w:tcBorders>
          </w:tcPr>
          <w:p w14:paraId="46840530" w14:textId="7A511334" w:rsidR="009E39B3" w:rsidRPr="004B040D" w:rsidRDefault="009E39B3" w:rsidP="007E41D1">
            <w:pPr>
              <w:pStyle w:val="TableParagraph"/>
              <w:ind w:left="59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w w:val="90"/>
                <w:sz w:val="18"/>
              </w:rPr>
              <w:t>Atenção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w w:val="90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w w:val="90"/>
                <w:sz w:val="18"/>
              </w:rPr>
              <w:t>Geral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1"/>
                <w:w w:val="90"/>
                <w:sz w:val="18"/>
              </w:rPr>
              <w:t xml:space="preserve"> </w:t>
            </w:r>
            <w:r w:rsidR="00A8618C">
              <w:rPr>
                <w:rFonts w:asciiTheme="majorHAnsi" w:hAnsiTheme="majorHAnsi" w:cstheme="majorHAnsi"/>
                <w:color w:val="000000" w:themeColor="text1"/>
                <w:w w:val="90"/>
                <w:sz w:val="18"/>
              </w:rPr>
              <w:t>–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w w:val="90"/>
                <w:sz w:val="18"/>
              </w:rPr>
              <w:t xml:space="preserve"> </w:t>
            </w: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w w:val="90"/>
                <w:sz w:val="18"/>
              </w:rPr>
              <w:t>AG</w:t>
            </w:r>
          </w:p>
        </w:tc>
        <w:tc>
          <w:tcPr>
            <w:tcW w:w="1803" w:type="dxa"/>
            <w:tcBorders>
              <w:top w:val="single" w:sz="6" w:space="0" w:color="616161"/>
              <w:bottom w:val="single" w:sz="6" w:space="0" w:color="616161"/>
            </w:tcBorders>
          </w:tcPr>
          <w:p w14:paraId="51C7DD7A" w14:textId="77777777" w:rsidR="009E39B3" w:rsidRPr="004B040D" w:rsidRDefault="009E39B3" w:rsidP="007E41D1">
            <w:pPr>
              <w:pStyle w:val="TableParagraph"/>
              <w:ind w:right="577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208</w:t>
            </w:r>
          </w:p>
        </w:tc>
        <w:tc>
          <w:tcPr>
            <w:tcW w:w="2382" w:type="dxa"/>
            <w:tcBorders>
              <w:top w:val="single" w:sz="6" w:space="0" w:color="616161"/>
              <w:bottom w:val="single" w:sz="6" w:space="0" w:color="616161"/>
            </w:tcBorders>
          </w:tcPr>
          <w:p w14:paraId="7B885F64" w14:textId="77777777" w:rsidR="009E39B3" w:rsidRPr="004B040D" w:rsidRDefault="009E39B3" w:rsidP="007E41D1">
            <w:pPr>
              <w:pStyle w:val="TableParagraph"/>
              <w:ind w:left="84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5"/>
                <w:sz w:val="18"/>
              </w:rPr>
              <w:t>90</w:t>
            </w:r>
          </w:p>
        </w:tc>
        <w:tc>
          <w:tcPr>
            <w:tcW w:w="2416" w:type="dxa"/>
            <w:tcBorders>
              <w:top w:val="single" w:sz="6" w:space="0" w:color="616161"/>
              <w:bottom w:val="single" w:sz="6" w:space="0" w:color="616161"/>
            </w:tcBorders>
          </w:tcPr>
          <w:p w14:paraId="39C089DF" w14:textId="77777777" w:rsidR="009E39B3" w:rsidRPr="004B040D" w:rsidRDefault="009E39B3" w:rsidP="007E41D1">
            <w:pPr>
              <w:pStyle w:val="TableParagraph"/>
              <w:spacing w:before="58"/>
              <w:ind w:left="254" w:right="36"/>
              <w:jc w:val="both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  <w:spacing w:val="-2"/>
                <w:sz w:val="18"/>
              </w:rPr>
              <w:t>Superior</w:t>
            </w:r>
          </w:p>
        </w:tc>
      </w:tr>
    </w:tbl>
    <w:p w14:paraId="02895970" w14:textId="04479844" w:rsidR="009E39B3" w:rsidRPr="004B040D" w:rsidRDefault="009E39B3" w:rsidP="007E41D1">
      <w:pPr>
        <w:pStyle w:val="Corpodetexto"/>
        <w:spacing w:before="6"/>
        <w:jc w:val="both"/>
        <w:rPr>
          <w:rFonts w:asciiTheme="majorHAnsi" w:hAnsiTheme="majorHAnsi" w:cstheme="majorHAnsi"/>
          <w:color w:val="000000" w:themeColor="text1"/>
          <w:sz w:val="19"/>
        </w:rPr>
      </w:pPr>
    </w:p>
    <w:p w14:paraId="6A38C2B3" w14:textId="77777777" w:rsidR="009E39B3" w:rsidRPr="004B040D" w:rsidRDefault="009E39B3" w:rsidP="007E41D1">
      <w:pPr>
        <w:pStyle w:val="Ttulo2"/>
        <w:jc w:val="both"/>
        <w:rPr>
          <w:rFonts w:cstheme="majorHAnsi"/>
          <w:color w:val="000000" w:themeColor="text1"/>
        </w:rPr>
      </w:pPr>
      <w:r w:rsidRPr="004B040D">
        <w:rPr>
          <w:rFonts w:cstheme="majorHAnsi"/>
          <w:color w:val="000000" w:themeColor="text1"/>
          <w:w w:val="85"/>
          <w:highlight w:val="lightGray"/>
        </w:rPr>
        <w:t>Atenção</w:t>
      </w:r>
      <w:r w:rsidRPr="004B040D">
        <w:rPr>
          <w:rFonts w:cstheme="majorHAnsi"/>
          <w:color w:val="000000" w:themeColor="text1"/>
          <w:spacing w:val="7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Concentrada</w:t>
      </w:r>
      <w:r w:rsidRPr="004B040D">
        <w:rPr>
          <w:rFonts w:cstheme="majorHAnsi"/>
          <w:color w:val="000000" w:themeColor="text1"/>
          <w:spacing w:val="7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–</w:t>
      </w:r>
      <w:r w:rsidRPr="004B040D">
        <w:rPr>
          <w:rFonts w:cstheme="majorHAnsi"/>
          <w:color w:val="000000" w:themeColor="text1"/>
          <w:spacing w:val="7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spacing w:val="-2"/>
          <w:w w:val="85"/>
          <w:highlight w:val="lightGray"/>
        </w:rPr>
        <w:t>Superior</w:t>
      </w:r>
    </w:p>
    <w:p w14:paraId="6C1D0AF4" w14:textId="5304C804" w:rsidR="009E39B3" w:rsidRPr="004B040D" w:rsidRDefault="009E39B3" w:rsidP="007E41D1">
      <w:pPr>
        <w:pStyle w:val="Corpodetexto"/>
        <w:spacing w:before="214" w:line="264" w:lineRule="auto"/>
        <w:ind w:left="306" w:right="85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Bianca Almintas Ferreira dispõe de atenção concentrada bem acima da média, se comparado(a) às pessoas da amostra normativa, o que indica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bastante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facilidade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selecionar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uma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única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fonte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informação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diante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vários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estímulos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distratores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um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tempo</w:t>
      </w:r>
      <w:r w:rsidRPr="004B040D">
        <w:rPr>
          <w:rFonts w:asciiTheme="majorHAnsi" w:hAnsiTheme="majorHAnsi" w:cstheme="majorHAnsi"/>
          <w:color w:val="000000" w:themeColor="text1"/>
          <w:spacing w:val="-18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predeterminado.</w:t>
      </w:r>
    </w:p>
    <w:p w14:paraId="313A2296" w14:textId="77777777" w:rsidR="009E39B3" w:rsidRPr="004B040D" w:rsidRDefault="009E39B3" w:rsidP="007E41D1">
      <w:pPr>
        <w:pStyle w:val="Ttulo2"/>
        <w:jc w:val="both"/>
        <w:rPr>
          <w:rFonts w:cstheme="majorHAnsi"/>
          <w:color w:val="000000" w:themeColor="text1"/>
        </w:rPr>
      </w:pPr>
      <w:r w:rsidRPr="004B040D">
        <w:rPr>
          <w:rFonts w:cstheme="majorHAnsi"/>
          <w:color w:val="000000" w:themeColor="text1"/>
          <w:w w:val="85"/>
          <w:highlight w:val="lightGray"/>
        </w:rPr>
        <w:t>Atenção</w:t>
      </w:r>
      <w:r w:rsidRPr="004B040D">
        <w:rPr>
          <w:rFonts w:cstheme="majorHAnsi"/>
          <w:color w:val="000000" w:themeColor="text1"/>
          <w:spacing w:val="5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Dividida</w:t>
      </w:r>
      <w:r w:rsidRPr="004B040D">
        <w:rPr>
          <w:rFonts w:cstheme="majorHAnsi"/>
          <w:color w:val="000000" w:themeColor="text1"/>
          <w:spacing w:val="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–</w:t>
      </w:r>
      <w:r w:rsidRPr="004B040D">
        <w:rPr>
          <w:rFonts w:cstheme="majorHAnsi"/>
          <w:color w:val="000000" w:themeColor="text1"/>
          <w:spacing w:val="5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Médio</w:t>
      </w:r>
      <w:r w:rsidRPr="004B040D">
        <w:rPr>
          <w:rFonts w:cstheme="majorHAnsi"/>
          <w:color w:val="000000" w:themeColor="text1"/>
          <w:spacing w:val="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spacing w:val="-2"/>
          <w:w w:val="85"/>
          <w:highlight w:val="lightGray"/>
        </w:rPr>
        <w:t>Superior</w:t>
      </w:r>
    </w:p>
    <w:p w14:paraId="21882E32" w14:textId="66EB788D" w:rsidR="009E39B3" w:rsidRPr="004B040D" w:rsidRDefault="009E39B3" w:rsidP="007E41D1">
      <w:pPr>
        <w:pStyle w:val="Corpodetexto"/>
        <w:spacing w:before="214" w:line="247" w:lineRule="auto"/>
        <w:ind w:left="306" w:right="90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Esse resultado indica que Bianca Almintas Ferreira dispõe de atenção dividida acima da média, se comparado(a) às pessoas da amostra normativa,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que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indica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facilidade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procurar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dois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ou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mais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estímulos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simultaneamente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em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um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tempo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predeterminado,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com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vários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distratores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ao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redor.</w:t>
      </w:r>
    </w:p>
    <w:p w14:paraId="0060FDD3" w14:textId="77777777" w:rsidR="009E39B3" w:rsidRPr="004B040D" w:rsidRDefault="009E39B3" w:rsidP="007E41D1">
      <w:pPr>
        <w:pStyle w:val="Ttulo2"/>
        <w:jc w:val="both"/>
        <w:rPr>
          <w:rFonts w:cstheme="majorHAnsi"/>
          <w:color w:val="000000" w:themeColor="text1"/>
        </w:rPr>
      </w:pPr>
      <w:r w:rsidRPr="004B040D">
        <w:rPr>
          <w:rFonts w:cstheme="majorHAnsi"/>
          <w:color w:val="000000" w:themeColor="text1"/>
          <w:w w:val="85"/>
          <w:highlight w:val="lightGray"/>
        </w:rPr>
        <w:t>Atenção</w:t>
      </w:r>
      <w:r w:rsidRPr="004B040D">
        <w:rPr>
          <w:rFonts w:cstheme="majorHAnsi"/>
          <w:color w:val="000000" w:themeColor="text1"/>
          <w:spacing w:val="5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Alternada</w:t>
      </w:r>
      <w:r w:rsidRPr="004B040D">
        <w:rPr>
          <w:rFonts w:cstheme="majorHAnsi"/>
          <w:color w:val="000000" w:themeColor="text1"/>
          <w:spacing w:val="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–</w:t>
      </w:r>
      <w:r w:rsidRPr="004B040D">
        <w:rPr>
          <w:rFonts w:cstheme="majorHAnsi"/>
          <w:color w:val="000000" w:themeColor="text1"/>
          <w:spacing w:val="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Médio</w:t>
      </w:r>
      <w:r w:rsidRPr="004B040D">
        <w:rPr>
          <w:rFonts w:cstheme="majorHAnsi"/>
          <w:color w:val="000000" w:themeColor="text1"/>
          <w:spacing w:val="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spacing w:val="-2"/>
          <w:w w:val="85"/>
          <w:highlight w:val="lightGray"/>
        </w:rPr>
        <w:t>Superior</w:t>
      </w:r>
    </w:p>
    <w:p w14:paraId="35B4F047" w14:textId="727CAAD0" w:rsidR="009E39B3" w:rsidRPr="004B040D" w:rsidRDefault="009E39B3" w:rsidP="007E41D1">
      <w:pPr>
        <w:pStyle w:val="Corpodetexto"/>
        <w:spacing w:before="214" w:line="247" w:lineRule="auto"/>
        <w:ind w:left="306" w:right="82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  <w:spacing w:val="-4"/>
        </w:rPr>
        <w:t>Bianca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Almintas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Ferreira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dispõe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atenção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alternada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acima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da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média,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se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comparado(a)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às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pessoas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da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amostra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normativa,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o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que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indica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facilidade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para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focar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sua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atenção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selecionar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ora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um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estímulo,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ora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outro,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por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um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determinado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período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tempo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diante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de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vários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estímulos</w:t>
      </w:r>
      <w:r w:rsidRPr="004B040D">
        <w:rPr>
          <w:rFonts w:asciiTheme="majorHAnsi" w:hAnsiTheme="majorHAnsi" w:cstheme="majorHAnsi"/>
          <w:color w:val="000000" w:themeColor="text1"/>
          <w:spacing w:val="-19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2"/>
        </w:rPr>
        <w:t>distratores.</w:t>
      </w:r>
    </w:p>
    <w:p w14:paraId="7972AC35" w14:textId="77777777" w:rsidR="009E39B3" w:rsidRPr="004B040D" w:rsidRDefault="009E39B3" w:rsidP="007E41D1">
      <w:pPr>
        <w:pStyle w:val="Ttulo2"/>
        <w:jc w:val="both"/>
        <w:rPr>
          <w:rFonts w:cstheme="majorHAnsi"/>
          <w:color w:val="000000" w:themeColor="text1"/>
        </w:rPr>
      </w:pPr>
      <w:r w:rsidRPr="004B040D">
        <w:rPr>
          <w:rFonts w:cstheme="majorHAnsi"/>
          <w:color w:val="000000" w:themeColor="text1"/>
          <w:w w:val="85"/>
          <w:highlight w:val="lightGray"/>
        </w:rPr>
        <w:t>Atenção</w:t>
      </w:r>
      <w:r w:rsidRPr="004B040D">
        <w:rPr>
          <w:rFonts w:cstheme="majorHAnsi"/>
          <w:color w:val="000000" w:themeColor="text1"/>
          <w:spacing w:val="-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Geral</w:t>
      </w:r>
      <w:r w:rsidRPr="004B040D">
        <w:rPr>
          <w:rFonts w:cstheme="majorHAnsi"/>
          <w:color w:val="000000" w:themeColor="text1"/>
          <w:spacing w:val="-5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w w:val="85"/>
          <w:highlight w:val="lightGray"/>
        </w:rPr>
        <w:t>–</w:t>
      </w:r>
      <w:r w:rsidRPr="004B040D">
        <w:rPr>
          <w:rFonts w:cstheme="majorHAnsi"/>
          <w:color w:val="000000" w:themeColor="text1"/>
          <w:spacing w:val="-6"/>
          <w:highlight w:val="lightGray"/>
        </w:rPr>
        <w:t xml:space="preserve"> </w:t>
      </w:r>
      <w:r w:rsidRPr="004B040D">
        <w:rPr>
          <w:rFonts w:cstheme="majorHAnsi"/>
          <w:color w:val="000000" w:themeColor="text1"/>
          <w:spacing w:val="-2"/>
          <w:w w:val="85"/>
          <w:highlight w:val="lightGray"/>
        </w:rPr>
        <w:t>Superior</w:t>
      </w:r>
    </w:p>
    <w:p w14:paraId="465B5ED9" w14:textId="6D891F88" w:rsidR="008652EE" w:rsidRPr="004B040D" w:rsidRDefault="009E39B3" w:rsidP="007E41D1">
      <w:pPr>
        <w:pStyle w:val="Corpodetexto"/>
        <w:spacing w:before="199" w:line="264" w:lineRule="auto"/>
        <w:ind w:left="306" w:right="82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Bianca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Almintas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Ferreira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foi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submetido(a)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à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BPA-2</w:t>
      </w:r>
      <w:r w:rsidRPr="004B040D">
        <w:rPr>
          <w:rFonts w:asciiTheme="majorHAnsi" w:hAnsiTheme="majorHAnsi" w:cstheme="majorHAnsi"/>
          <w:color w:val="000000" w:themeColor="text1"/>
          <w:spacing w:val="-12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obteve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uma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pontuação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bruta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total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lastRenderedPageBreak/>
        <w:t>208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ponto(s),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que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corresponde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ao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</w:rPr>
        <w:t>percentil</w:t>
      </w:r>
      <w:r w:rsidRPr="004B040D">
        <w:rPr>
          <w:rFonts w:asciiTheme="majorHAnsi" w:hAnsiTheme="majorHAnsi" w:cstheme="majorHAnsi"/>
          <w:b/>
          <w:bCs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b/>
          <w:bCs/>
          <w:color w:val="000000" w:themeColor="text1"/>
        </w:rPr>
        <w:t>90.</w:t>
      </w:r>
      <w:r w:rsidRPr="004B040D">
        <w:rPr>
          <w:rFonts w:asciiTheme="majorHAnsi" w:hAnsiTheme="majorHAnsi" w:cstheme="majorHAnsi"/>
          <w:color w:val="000000" w:themeColor="text1"/>
          <w:spacing w:val="-10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 xml:space="preserve">Esse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resultado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sugere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que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Bianca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Almintas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Ferreira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apresenta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uma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capacidade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atencional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geral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bem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acima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da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média,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se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comparado(a)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às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>pessoas</w:t>
      </w:r>
      <w:r w:rsidRPr="004B040D">
        <w:rPr>
          <w:rFonts w:asciiTheme="majorHAnsi" w:hAnsiTheme="majorHAnsi" w:cstheme="majorHAnsi"/>
          <w:color w:val="000000" w:themeColor="text1"/>
          <w:spacing w:val="-6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  <w:spacing w:val="-4"/>
        </w:rPr>
        <w:t xml:space="preserve">da </w:t>
      </w:r>
      <w:r w:rsidRPr="004B040D">
        <w:rPr>
          <w:rFonts w:asciiTheme="majorHAnsi" w:hAnsiTheme="majorHAnsi" w:cstheme="majorHAnsi"/>
          <w:color w:val="000000" w:themeColor="text1"/>
        </w:rPr>
        <w:t>amostra</w:t>
      </w:r>
      <w:r w:rsidRPr="004B040D">
        <w:rPr>
          <w:rFonts w:asciiTheme="majorHAnsi" w:hAnsiTheme="majorHAnsi" w:cstheme="majorHAnsi"/>
          <w:color w:val="000000" w:themeColor="text1"/>
          <w:spacing w:val="-2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normativa.</w:t>
      </w:r>
      <w:bookmarkEnd w:id="8"/>
    </w:p>
    <w:bookmarkEnd w:id="3"/>
    <w:p w14:paraId="0196B3C6" w14:textId="77777777" w:rsidR="009E39B3" w:rsidRPr="004B040D" w:rsidRDefault="009E39B3" w:rsidP="007E41D1">
      <w:pPr>
        <w:pStyle w:val="Ttulo2"/>
        <w:jc w:val="both"/>
        <w:rPr>
          <w:rStyle w:val="Forte"/>
          <w:rFonts w:cstheme="majorHAnsi"/>
          <w:color w:val="000000" w:themeColor="text1"/>
        </w:rPr>
      </w:pPr>
    </w:p>
    <w:p w14:paraId="392E9CC8" w14:textId="61C6EF1C" w:rsidR="000D53A6" w:rsidRPr="004B040D" w:rsidRDefault="000D53A6" w:rsidP="007E41D1">
      <w:p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  <w:highlight w:val="lightGray"/>
        </w:rPr>
        <w:t>Teste para Identificação de Sinais de Dislexia (TISD)</w:t>
      </w:r>
    </w:p>
    <w:p w14:paraId="6F62E876" w14:textId="77777777" w:rsidR="00BF3ECF" w:rsidRPr="004B040D" w:rsidRDefault="00BF3ECF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035"/>
      </w:tblGrid>
      <w:tr w:rsidR="007E41D1" w:rsidRPr="004B040D" w14:paraId="0F810EA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483E64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Style w:val="Forte"/>
                <w:rFonts w:asciiTheme="majorHAnsi" w:hAnsiTheme="majorHAnsi" w:cstheme="majorHAnsi"/>
                <w:color w:val="000000" w:themeColor="text1"/>
              </w:rPr>
              <w:t>Parâmetro</w:t>
            </w:r>
          </w:p>
        </w:tc>
        <w:tc>
          <w:tcPr>
            <w:tcW w:w="0" w:type="auto"/>
            <w:vAlign w:val="center"/>
            <w:hideMark/>
          </w:tcPr>
          <w:p w14:paraId="2B8E5C8B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4B040D">
              <w:rPr>
                <w:rStyle w:val="Forte"/>
                <w:rFonts w:asciiTheme="majorHAnsi" w:hAnsiTheme="majorHAnsi" w:cstheme="majorHAnsi"/>
                <w:color w:val="000000" w:themeColor="text1"/>
              </w:rPr>
              <w:t>Resultado</w:t>
            </w:r>
          </w:p>
        </w:tc>
      </w:tr>
    </w:tbl>
    <w:p w14:paraId="651BBB16" w14:textId="77777777" w:rsidR="00BF3ECF" w:rsidRPr="004B040D" w:rsidRDefault="00BF3ECF" w:rsidP="007E41D1">
      <w:pPr>
        <w:jc w:val="both"/>
        <w:rPr>
          <w:rFonts w:asciiTheme="majorHAnsi" w:hAnsiTheme="majorHAnsi" w:cstheme="majorHAnsi"/>
          <w:vanish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9"/>
        <w:gridCol w:w="319"/>
      </w:tblGrid>
      <w:tr w:rsidR="007E41D1" w:rsidRPr="004B040D" w14:paraId="36102B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E53173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Style w:val="Forte"/>
                <w:rFonts w:asciiTheme="majorHAnsi" w:hAnsiTheme="majorHAnsi" w:cstheme="majorHAnsi"/>
                <w:color w:val="000000" w:themeColor="text1"/>
              </w:rPr>
              <w:t>Pontuação Bruta Total</w:t>
            </w:r>
          </w:p>
        </w:tc>
        <w:tc>
          <w:tcPr>
            <w:tcW w:w="0" w:type="auto"/>
            <w:vAlign w:val="center"/>
            <w:hideMark/>
          </w:tcPr>
          <w:p w14:paraId="3AA70FA6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96</w:t>
            </w:r>
          </w:p>
        </w:tc>
      </w:tr>
    </w:tbl>
    <w:p w14:paraId="255BB938" w14:textId="77777777" w:rsidR="00BF3ECF" w:rsidRPr="004B040D" w:rsidRDefault="00BF3ECF" w:rsidP="007E41D1">
      <w:pPr>
        <w:jc w:val="both"/>
        <w:rPr>
          <w:rFonts w:asciiTheme="majorHAnsi" w:hAnsiTheme="majorHAnsi" w:cstheme="majorHAnsi"/>
          <w:vanish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319"/>
      </w:tblGrid>
      <w:tr w:rsidR="007E41D1" w:rsidRPr="004B040D" w14:paraId="55BEDC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D628C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Style w:val="Forte"/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0" w:type="auto"/>
            <w:vAlign w:val="center"/>
            <w:hideMark/>
          </w:tcPr>
          <w:p w14:paraId="2A1A8075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95</w:t>
            </w:r>
          </w:p>
        </w:tc>
      </w:tr>
    </w:tbl>
    <w:p w14:paraId="160CA682" w14:textId="77777777" w:rsidR="00BF3ECF" w:rsidRPr="004B040D" w:rsidRDefault="00BF3ECF" w:rsidP="007E41D1">
      <w:pPr>
        <w:jc w:val="both"/>
        <w:rPr>
          <w:rFonts w:asciiTheme="majorHAnsi" w:hAnsiTheme="majorHAnsi" w:cstheme="majorHAnsi"/>
          <w:vanish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2544"/>
      </w:tblGrid>
      <w:tr w:rsidR="007E41D1" w:rsidRPr="004B040D" w14:paraId="7875D5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5C7D26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Style w:val="Forte"/>
                <w:rFonts w:asciiTheme="majorHAnsi" w:hAnsiTheme="majorHAnsi" w:cstheme="majorHAnsi"/>
                <w:color w:val="000000" w:themeColor="text1"/>
              </w:rPr>
              <w:t>Classificação</w:t>
            </w:r>
          </w:p>
        </w:tc>
        <w:tc>
          <w:tcPr>
            <w:tcW w:w="0" w:type="auto"/>
            <w:vAlign w:val="center"/>
            <w:hideMark/>
          </w:tcPr>
          <w:p w14:paraId="3D3A1649" w14:textId="77777777" w:rsidR="00BF3ECF" w:rsidRPr="004B040D" w:rsidRDefault="00BF3ECF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Muito acima do esperado</w:t>
            </w:r>
          </w:p>
        </w:tc>
      </w:tr>
    </w:tbl>
    <w:p w14:paraId="28D4767D" w14:textId="77777777" w:rsidR="00BF3ECF" w:rsidRPr="004B040D" w:rsidRDefault="000D53A6" w:rsidP="007E41D1">
      <w:pPr>
        <w:pStyle w:val="NormalWeb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Interpretação Geral</w:t>
      </w:r>
      <w:r w:rsidRPr="004B040D">
        <w:rPr>
          <w:rFonts w:asciiTheme="majorHAnsi" w:hAnsiTheme="majorHAnsi" w:cstheme="majorHAnsi"/>
          <w:b/>
          <w:bCs/>
          <w:color w:val="000000" w:themeColor="text1"/>
          <w:highlight w:val="lightGray"/>
        </w:rPr>
        <w:t> </w:t>
      </w:r>
    </w:p>
    <w:p w14:paraId="79DC84C4" w14:textId="0BD50E13" w:rsidR="00BF3ECF" w:rsidRPr="004B040D" w:rsidRDefault="000D53A6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Desempenho significativamente superior à média nas habilidades de leitura, escrita, atenção visual, cálculo, habilidades motoras, consciência fonológica, nomeação rápida e memória de curto prazo.</w:t>
      </w:r>
      <w:r w:rsidR="00BF3ECF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>Aspectos Observados</w:t>
      </w:r>
      <w:r w:rsidR="00BF3ECF" w:rsidRPr="004B040D">
        <w:rPr>
          <w:rFonts w:asciiTheme="majorHAnsi" w:hAnsiTheme="majorHAnsi" w:cstheme="majorHAnsi"/>
          <w:color w:val="000000" w:themeColor="text1"/>
        </w:rPr>
        <w:t xml:space="preserve"> b</w:t>
      </w:r>
      <w:r w:rsidRPr="004B040D">
        <w:rPr>
          <w:rFonts w:asciiTheme="majorHAnsi" w:hAnsiTheme="majorHAnsi" w:cstheme="majorHAnsi"/>
          <w:color w:val="000000" w:themeColor="text1"/>
        </w:rPr>
        <w:t>oa compreensão das tarefas, engajamento, organização, atenção seletiva adequada e consciência fonológica desenvolvida.</w:t>
      </w:r>
      <w:r w:rsidRPr="004B040D">
        <w:rPr>
          <w:rFonts w:asciiTheme="majorHAnsi" w:hAnsiTheme="majorHAnsi" w:cstheme="majorHAnsi"/>
          <w:color w:val="000000" w:themeColor="text1"/>
        </w:rPr>
        <w:br/>
      </w:r>
      <w:r w:rsidRPr="004B040D">
        <w:rPr>
          <w:rFonts w:asciiTheme="majorHAnsi" w:hAnsiTheme="majorHAnsi" w:cstheme="majorHAnsi"/>
          <w:b/>
          <w:bCs/>
          <w:color w:val="000000" w:themeColor="text1"/>
        </w:rPr>
        <w:t>Conclusão</w:t>
      </w:r>
      <w:r w:rsidRPr="004B040D">
        <w:rPr>
          <w:rFonts w:asciiTheme="majorHAnsi" w:hAnsiTheme="majorHAnsi" w:cstheme="majorHAnsi"/>
          <w:b/>
          <w:bCs/>
          <w:color w:val="000000" w:themeColor="text1"/>
        </w:rPr>
        <w:t> </w:t>
      </w:r>
    </w:p>
    <w:p w14:paraId="6D90F2E9" w14:textId="089A1EB9" w:rsidR="000D53A6" w:rsidRPr="004B040D" w:rsidRDefault="000D53A6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Não há indícios de dislexia ou risco para transtornos específicos de aprendizagem da leitura e escrita. O desempenho é consistente e superior ao esperado para a idade e escolaridade.</w:t>
      </w:r>
      <w:r w:rsidR="00BF3ECF" w:rsidRPr="004B040D">
        <w:rPr>
          <w:rFonts w:asciiTheme="majorHAnsi" w:hAnsiTheme="majorHAnsi" w:cstheme="majorHAnsi"/>
          <w:color w:val="000000" w:themeColor="text1"/>
        </w:rPr>
        <w:t xml:space="preserve"> P</w:t>
      </w:r>
      <w:r w:rsidRPr="004B040D">
        <w:rPr>
          <w:rFonts w:asciiTheme="majorHAnsi" w:hAnsiTheme="majorHAnsi" w:cstheme="majorHAnsi"/>
          <w:color w:val="000000" w:themeColor="text1"/>
        </w:rPr>
        <w:t>equenas oscilações atencionais e na automatização ortográfica são compatíveis com o desenvolvimento típico e não configuram comprometimento cognitivo.</w:t>
      </w:r>
      <w:r w:rsidR="00BF3ECF" w:rsidRP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 xml:space="preserve">Essa tabela resume o desempenho de Bianca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Almintas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 xml:space="preserve"> no TISD (Teste de Identificação de Sinais de Dislexia), evidenciando perfil cognitivo e linguístico preservado e acima da média.</w:t>
      </w:r>
    </w:p>
    <w:p w14:paraId="69BC1EE5" w14:textId="77777777" w:rsidR="000D53A6" w:rsidRPr="004B040D" w:rsidRDefault="000D53A6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1B87998" w14:textId="2D1D8B88" w:rsidR="009E39B3" w:rsidRPr="004B040D" w:rsidRDefault="009E39B3" w:rsidP="007E41D1">
      <w:pPr>
        <w:pStyle w:val="Ttulo2"/>
        <w:jc w:val="both"/>
        <w:rPr>
          <w:rStyle w:val="Forte"/>
          <w:rFonts w:cstheme="majorHAnsi"/>
          <w:color w:val="000000" w:themeColor="text1"/>
        </w:rPr>
      </w:pPr>
      <w:r w:rsidRPr="004B040D">
        <w:rPr>
          <w:rFonts w:cstheme="majorHAnsi"/>
          <w:color w:val="000000" w:themeColor="text1"/>
          <w:highlight w:val="lightGray"/>
        </w:rPr>
        <w:lastRenderedPageBreak/>
        <w:t xml:space="preserve">Escala </w:t>
      </w:r>
      <w:proofErr w:type="spellStart"/>
      <w:r w:rsidRPr="004B040D">
        <w:rPr>
          <w:rFonts w:cstheme="majorHAnsi"/>
          <w:color w:val="000000" w:themeColor="text1"/>
          <w:highlight w:val="lightGray"/>
        </w:rPr>
        <w:t>Wechsler</w:t>
      </w:r>
      <w:proofErr w:type="spellEnd"/>
      <w:r w:rsidRPr="004B040D">
        <w:rPr>
          <w:rFonts w:cstheme="majorHAnsi"/>
          <w:color w:val="000000" w:themeColor="text1"/>
          <w:highlight w:val="lightGray"/>
        </w:rPr>
        <w:t xml:space="preserve"> de Inteligência para Crianças (WISC-IV)</w:t>
      </w:r>
    </w:p>
    <w:p w14:paraId="2B23685A" w14:textId="0D7B6403" w:rsidR="001A6E04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  <w:r w:rsidRPr="004B040D">
        <w:rPr>
          <w:rStyle w:val="Forte"/>
          <w:rFonts w:cstheme="majorHAnsi"/>
          <w:noProof/>
          <w:color w:val="000000" w:themeColor="text1"/>
        </w:rPr>
        <w:drawing>
          <wp:anchor distT="0" distB="0" distL="114300" distR="114300" simplePos="0" relativeHeight="251677696" behindDoc="1" locked="0" layoutInCell="1" allowOverlap="1" wp14:anchorId="57979152" wp14:editId="56140B09">
            <wp:simplePos x="0" y="0"/>
            <wp:positionH relativeFrom="column">
              <wp:posOffset>100396</wp:posOffset>
            </wp:positionH>
            <wp:positionV relativeFrom="paragraph">
              <wp:posOffset>187571</wp:posOffset>
            </wp:positionV>
            <wp:extent cx="4858603" cy="2089359"/>
            <wp:effectExtent l="0" t="0" r="5715" b="6350"/>
            <wp:wrapNone/>
            <wp:docPr id="993106638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6638" name="Imagem 1" descr="Gráfico&#10;&#10;O conteúdo gerado por IA pode estar incorreto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409" cy="211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5D6B8" w14:textId="41EEFB05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554E77DA" w14:textId="267C3F26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6FC01470" w14:textId="1B55E9F6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55398722" w14:textId="06ABAD78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35723CF3" w14:textId="7D951618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5B431522" w14:textId="019ABF3C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74190BD0" w14:textId="4C88BF32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6312AAEE" w14:textId="45AB4792" w:rsidR="001A6E04" w:rsidRPr="004B040D" w:rsidRDefault="009E39B3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  <w:r w:rsidRPr="004B040D">
        <w:rPr>
          <w:rStyle w:val="Forte"/>
          <w:rFonts w:cstheme="majorHAnsi"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01F1332B" wp14:editId="1D299BE1">
            <wp:simplePos x="0" y="0"/>
            <wp:positionH relativeFrom="column">
              <wp:posOffset>-300805</wp:posOffset>
            </wp:positionH>
            <wp:positionV relativeFrom="paragraph">
              <wp:posOffset>302402</wp:posOffset>
            </wp:positionV>
            <wp:extent cx="5706866" cy="3256752"/>
            <wp:effectExtent l="0" t="0" r="0" b="0"/>
            <wp:wrapNone/>
            <wp:docPr id="1416116594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16594" name="Imagem 1" descr="Tabela&#10;&#10;O conteúdo gerado por IA pode estar incorreto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866" cy="325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AE7C4" w14:textId="29FCFBA3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71AFD83A" w14:textId="4DA17250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65600FDA" w14:textId="23E4C8A9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71BD2F77" w14:textId="063FA44A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137678B6" w14:textId="52A7E25E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306623EF" w14:textId="4DFC881B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3A354723" w14:textId="42F43F4C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220615F3" w14:textId="23307B3B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29B2D474" w14:textId="02B84184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5FF96795" w14:textId="319F5AD0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04B7F171" w14:textId="24430B7C" w:rsidR="001A6E04" w:rsidRPr="004B040D" w:rsidRDefault="001A6E04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4288F1E9" w14:textId="7C98F12E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36ADEE9F" w14:textId="11EDC0D1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4E9388D9" w14:textId="690ABFC8" w:rsidR="00A5686A" w:rsidRPr="004B040D" w:rsidRDefault="009E39B3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  <w:r w:rsidRPr="004B040D">
        <w:rPr>
          <w:rStyle w:val="Forte"/>
          <w:rFonts w:cstheme="majorHAnsi"/>
          <w:noProof/>
          <w:color w:val="000000" w:themeColor="text1"/>
        </w:rPr>
        <w:drawing>
          <wp:anchor distT="0" distB="0" distL="114300" distR="114300" simplePos="0" relativeHeight="251678720" behindDoc="1" locked="0" layoutInCell="1" allowOverlap="1" wp14:anchorId="7681F872" wp14:editId="6081248E">
            <wp:simplePos x="0" y="0"/>
            <wp:positionH relativeFrom="column">
              <wp:posOffset>-204923</wp:posOffset>
            </wp:positionH>
            <wp:positionV relativeFrom="paragraph">
              <wp:posOffset>113466</wp:posOffset>
            </wp:positionV>
            <wp:extent cx="5706704" cy="2429302"/>
            <wp:effectExtent l="0" t="0" r="0" b="0"/>
            <wp:wrapNone/>
            <wp:docPr id="114695663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5663" name="Imagem 1" descr="Gráfico&#10;&#10;O conteúdo gerado por IA pode estar incorreto.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04" cy="242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11843" w14:textId="42D773E0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1C38A093" w14:textId="29E82AF0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77C69B56" w14:textId="4E648D9B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17D5FC5C" w14:textId="405F2439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188D0DFF" w14:textId="24C2012A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2961ED2A" w14:textId="17ED659B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61938277" w14:textId="0D1DAB57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06AF158F" w14:textId="398068E3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326D77C6" w14:textId="7B41AFE4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6C00A49E" w14:textId="71507808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616A6A9D" w14:textId="77777777" w:rsidR="000D53A6" w:rsidRPr="004B040D" w:rsidRDefault="000D53A6" w:rsidP="007E41D1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017CF127" w14:textId="77777777" w:rsidR="000D53A6" w:rsidRPr="004B040D" w:rsidRDefault="000D53A6" w:rsidP="007E41D1">
      <w:pPr>
        <w:jc w:val="both"/>
        <w:rPr>
          <w:rFonts w:asciiTheme="majorHAnsi" w:hAnsiTheme="majorHAnsi" w:cstheme="majorHAnsi"/>
          <w:color w:val="000000" w:themeColor="text1"/>
          <w:highlight w:val="cyan"/>
        </w:rPr>
      </w:pPr>
    </w:p>
    <w:p w14:paraId="00EE4745" w14:textId="77777777" w:rsidR="000D53A6" w:rsidRPr="004B040D" w:rsidRDefault="000D53A6" w:rsidP="007E41D1">
      <w:pPr>
        <w:spacing w:before="100" w:beforeAutospacing="1" w:after="100" w:afterAutospacing="1"/>
        <w:jc w:val="both"/>
        <w:outlineLvl w:val="2"/>
        <w:rPr>
          <w:rFonts w:asciiTheme="majorHAnsi" w:hAnsiTheme="majorHAnsi" w:cstheme="majorHAnsi"/>
          <w:b/>
          <w:bCs/>
          <w:color w:val="000000" w:themeColor="text1"/>
          <w:sz w:val="27"/>
          <w:szCs w:val="27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  <w:sz w:val="27"/>
          <w:szCs w:val="27"/>
          <w:highlight w:val="lightGray"/>
        </w:rPr>
        <w:t>Resultados Gerais</w:t>
      </w:r>
    </w:p>
    <w:tbl>
      <w:tblPr>
        <w:tblStyle w:val="TabeladeGrade2-nfase6"/>
        <w:tblW w:w="0" w:type="auto"/>
        <w:tblLook w:val="04A0" w:firstRow="1" w:lastRow="0" w:firstColumn="1" w:lastColumn="0" w:noHBand="0" w:noVBand="1"/>
      </w:tblPr>
      <w:tblGrid>
        <w:gridCol w:w="3525"/>
        <w:gridCol w:w="2220"/>
        <w:gridCol w:w="1071"/>
        <w:gridCol w:w="1688"/>
      </w:tblGrid>
      <w:tr w:rsidR="007E41D1" w:rsidRPr="004B040D" w14:paraId="2294EBEF" w14:textId="77777777" w:rsidTr="000D5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30D29F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Índice</w:t>
            </w:r>
          </w:p>
        </w:tc>
        <w:tc>
          <w:tcPr>
            <w:tcW w:w="0" w:type="auto"/>
            <w:hideMark/>
          </w:tcPr>
          <w:p w14:paraId="7C0CEC36" w14:textId="77777777" w:rsidR="000D53A6" w:rsidRPr="004B040D" w:rsidRDefault="000D53A6" w:rsidP="007E41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Pontuação Composta</w:t>
            </w:r>
          </w:p>
        </w:tc>
        <w:tc>
          <w:tcPr>
            <w:tcW w:w="0" w:type="auto"/>
            <w:hideMark/>
          </w:tcPr>
          <w:p w14:paraId="16CEBFBE" w14:textId="77777777" w:rsidR="000D53A6" w:rsidRPr="004B040D" w:rsidRDefault="000D53A6" w:rsidP="007E41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Percentil</w:t>
            </w:r>
          </w:p>
        </w:tc>
        <w:tc>
          <w:tcPr>
            <w:tcW w:w="0" w:type="auto"/>
            <w:hideMark/>
          </w:tcPr>
          <w:p w14:paraId="149E93B3" w14:textId="77777777" w:rsidR="000D53A6" w:rsidRPr="004B040D" w:rsidRDefault="000D53A6" w:rsidP="007E41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Classificação</w:t>
            </w:r>
          </w:p>
        </w:tc>
      </w:tr>
      <w:tr w:rsidR="007E41D1" w:rsidRPr="004B040D" w14:paraId="7DF11464" w14:textId="77777777" w:rsidTr="000D5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62BE240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Compreensão Verbal (ICV)</w:t>
            </w:r>
          </w:p>
        </w:tc>
        <w:tc>
          <w:tcPr>
            <w:tcW w:w="0" w:type="auto"/>
            <w:hideMark/>
          </w:tcPr>
          <w:p w14:paraId="1C939475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103</w:t>
            </w:r>
          </w:p>
        </w:tc>
        <w:tc>
          <w:tcPr>
            <w:tcW w:w="0" w:type="auto"/>
            <w:hideMark/>
          </w:tcPr>
          <w:p w14:paraId="64B312DC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58</w:t>
            </w:r>
          </w:p>
        </w:tc>
        <w:tc>
          <w:tcPr>
            <w:tcW w:w="0" w:type="auto"/>
            <w:hideMark/>
          </w:tcPr>
          <w:p w14:paraId="44E77144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</w:t>
            </w:r>
          </w:p>
        </w:tc>
      </w:tr>
      <w:tr w:rsidR="007E41D1" w:rsidRPr="004B040D" w14:paraId="6D8BDA9E" w14:textId="77777777" w:rsidTr="000D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A8469A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Organização Perceptual (IOP)</w:t>
            </w:r>
          </w:p>
        </w:tc>
        <w:tc>
          <w:tcPr>
            <w:tcW w:w="0" w:type="auto"/>
            <w:hideMark/>
          </w:tcPr>
          <w:p w14:paraId="66A9489A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110</w:t>
            </w:r>
          </w:p>
        </w:tc>
        <w:tc>
          <w:tcPr>
            <w:tcW w:w="0" w:type="auto"/>
            <w:hideMark/>
          </w:tcPr>
          <w:p w14:paraId="075320CD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75</w:t>
            </w:r>
          </w:p>
        </w:tc>
        <w:tc>
          <w:tcPr>
            <w:tcW w:w="0" w:type="auto"/>
            <w:hideMark/>
          </w:tcPr>
          <w:p w14:paraId="1B1E1EAF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 Superior</w:t>
            </w:r>
          </w:p>
        </w:tc>
      </w:tr>
      <w:tr w:rsidR="007E41D1" w:rsidRPr="004B040D" w14:paraId="4A4699CB" w14:textId="77777777" w:rsidTr="000D5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4EBE56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Memória Operacional (IMO)</w:t>
            </w:r>
          </w:p>
        </w:tc>
        <w:tc>
          <w:tcPr>
            <w:tcW w:w="0" w:type="auto"/>
            <w:hideMark/>
          </w:tcPr>
          <w:p w14:paraId="4CE8A21D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116</w:t>
            </w:r>
          </w:p>
        </w:tc>
        <w:tc>
          <w:tcPr>
            <w:tcW w:w="0" w:type="auto"/>
            <w:hideMark/>
          </w:tcPr>
          <w:p w14:paraId="13A00735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86</w:t>
            </w:r>
          </w:p>
        </w:tc>
        <w:tc>
          <w:tcPr>
            <w:tcW w:w="0" w:type="auto"/>
            <w:hideMark/>
          </w:tcPr>
          <w:p w14:paraId="7D413978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Superior</w:t>
            </w:r>
          </w:p>
        </w:tc>
      </w:tr>
      <w:tr w:rsidR="007E41D1" w:rsidRPr="004B040D" w14:paraId="2EAC1575" w14:textId="77777777" w:rsidTr="000D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86DB7D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Velocidade de Processamento (IVP)</w:t>
            </w:r>
          </w:p>
        </w:tc>
        <w:tc>
          <w:tcPr>
            <w:tcW w:w="0" w:type="auto"/>
            <w:hideMark/>
          </w:tcPr>
          <w:p w14:paraId="7D9EFC9C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89</w:t>
            </w:r>
          </w:p>
        </w:tc>
        <w:tc>
          <w:tcPr>
            <w:tcW w:w="0" w:type="auto"/>
            <w:hideMark/>
          </w:tcPr>
          <w:p w14:paraId="574DE156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23</w:t>
            </w:r>
          </w:p>
        </w:tc>
        <w:tc>
          <w:tcPr>
            <w:tcW w:w="0" w:type="auto"/>
            <w:hideMark/>
          </w:tcPr>
          <w:p w14:paraId="61CA7309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 Inferior</w:t>
            </w:r>
          </w:p>
        </w:tc>
      </w:tr>
      <w:tr w:rsidR="007E41D1" w:rsidRPr="004B040D" w14:paraId="331475C7" w14:textId="77777777" w:rsidTr="000D5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C006A4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QI Total (QIT)</w:t>
            </w:r>
          </w:p>
        </w:tc>
        <w:tc>
          <w:tcPr>
            <w:tcW w:w="0" w:type="auto"/>
            <w:hideMark/>
          </w:tcPr>
          <w:p w14:paraId="53CB92F3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108</w:t>
            </w:r>
          </w:p>
        </w:tc>
        <w:tc>
          <w:tcPr>
            <w:tcW w:w="0" w:type="auto"/>
            <w:hideMark/>
          </w:tcPr>
          <w:p w14:paraId="43D15828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70</w:t>
            </w:r>
          </w:p>
        </w:tc>
        <w:tc>
          <w:tcPr>
            <w:tcW w:w="0" w:type="auto"/>
            <w:hideMark/>
          </w:tcPr>
          <w:p w14:paraId="512FD53D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</w:t>
            </w:r>
          </w:p>
        </w:tc>
      </w:tr>
      <w:tr w:rsidR="007E41D1" w:rsidRPr="004B040D" w14:paraId="286B5BA4" w14:textId="77777777" w:rsidTr="000D53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F72D5C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Índice de Habilidades Gerais (GAI)</w:t>
            </w:r>
          </w:p>
        </w:tc>
        <w:tc>
          <w:tcPr>
            <w:tcW w:w="0" w:type="auto"/>
            <w:hideMark/>
          </w:tcPr>
          <w:p w14:paraId="4F93E2A3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110</w:t>
            </w:r>
          </w:p>
        </w:tc>
        <w:tc>
          <w:tcPr>
            <w:tcW w:w="0" w:type="auto"/>
            <w:hideMark/>
          </w:tcPr>
          <w:p w14:paraId="776A543D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66</w:t>
            </w:r>
          </w:p>
        </w:tc>
        <w:tc>
          <w:tcPr>
            <w:tcW w:w="0" w:type="auto"/>
            <w:hideMark/>
          </w:tcPr>
          <w:p w14:paraId="452E9DDF" w14:textId="77777777" w:rsidR="000D53A6" w:rsidRPr="004B040D" w:rsidRDefault="000D53A6" w:rsidP="007E41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 Superior</w:t>
            </w:r>
          </w:p>
        </w:tc>
      </w:tr>
      <w:tr w:rsidR="007E41D1" w:rsidRPr="004B040D" w14:paraId="638B369C" w14:textId="77777777" w:rsidTr="000D5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A75E12" w14:textId="77777777" w:rsidR="000D53A6" w:rsidRPr="004B040D" w:rsidRDefault="000D53A6" w:rsidP="007E41D1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Eficiência Cognitiva (CPI)</w:t>
            </w:r>
          </w:p>
        </w:tc>
        <w:tc>
          <w:tcPr>
            <w:tcW w:w="0" w:type="auto"/>
            <w:hideMark/>
          </w:tcPr>
          <w:p w14:paraId="64D0BAEB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107</w:t>
            </w:r>
          </w:p>
        </w:tc>
        <w:tc>
          <w:tcPr>
            <w:tcW w:w="0" w:type="auto"/>
            <w:hideMark/>
          </w:tcPr>
          <w:p w14:paraId="369FB62B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69</w:t>
            </w:r>
          </w:p>
        </w:tc>
        <w:tc>
          <w:tcPr>
            <w:tcW w:w="0" w:type="auto"/>
            <w:hideMark/>
          </w:tcPr>
          <w:p w14:paraId="281C5F92" w14:textId="77777777" w:rsidR="000D53A6" w:rsidRPr="004B040D" w:rsidRDefault="000D53A6" w:rsidP="007E41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4B040D">
              <w:rPr>
                <w:rFonts w:asciiTheme="majorHAnsi" w:hAnsiTheme="majorHAnsi" w:cstheme="majorHAnsi"/>
                <w:color w:val="000000" w:themeColor="text1"/>
              </w:rPr>
              <w:t>Média</w:t>
            </w:r>
          </w:p>
        </w:tc>
      </w:tr>
    </w:tbl>
    <w:p w14:paraId="12082025" w14:textId="4E1EE4B9" w:rsidR="000D53A6" w:rsidRPr="004B040D" w:rsidRDefault="000D53A6" w:rsidP="007E41D1">
      <w:pPr>
        <w:spacing w:before="100" w:beforeAutospacing="1" w:after="100" w:afterAutospacing="1"/>
        <w:jc w:val="both"/>
        <w:outlineLvl w:val="2"/>
        <w:rPr>
          <w:rFonts w:asciiTheme="majorHAnsi" w:hAnsiTheme="majorHAnsi" w:cstheme="majorHAnsi"/>
          <w:b/>
          <w:bCs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color w:val="000000" w:themeColor="text1"/>
        </w:rPr>
        <w:t>Análise Fatorial dos Índices</w:t>
      </w:r>
    </w:p>
    <w:p w14:paraId="260AF19A" w14:textId="2278969C" w:rsidR="00970E31" w:rsidRPr="004B040D" w:rsidRDefault="00970E31" w:rsidP="007E41D1">
      <w:pPr>
        <w:pStyle w:val="Ttulo3"/>
        <w:jc w:val="both"/>
        <w:rPr>
          <w:rFonts w:cstheme="majorHAnsi"/>
          <w:color w:val="000000" w:themeColor="text1"/>
        </w:rPr>
      </w:pPr>
      <w:r w:rsidRPr="004B040D">
        <w:rPr>
          <w:rStyle w:val="Forte"/>
          <w:rFonts w:cstheme="majorHAnsi"/>
          <w:color w:val="000000" w:themeColor="text1"/>
          <w:highlight w:val="lightGray"/>
        </w:rPr>
        <w:t>Desempenho Geral</w:t>
      </w:r>
    </w:p>
    <w:p w14:paraId="0CE357B9" w14:textId="77777777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Bianca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Almintas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 xml:space="preserve"> Ferreira foi submetida à aplicação dos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subtestes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 xml:space="preserve"> da Escala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Wechsler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 xml:space="preserve"> de Inteligência para Crianças – 4ª Edição (WISC-IV). A partir dos resultados obtidos, foi possível derivar seus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Pontos Compostos</w:t>
      </w:r>
      <w:r w:rsidRPr="004B040D">
        <w:rPr>
          <w:rFonts w:asciiTheme="majorHAnsi" w:hAnsiTheme="majorHAnsi" w:cstheme="majorHAnsi"/>
          <w:color w:val="000000" w:themeColor="text1"/>
        </w:rPr>
        <w:t xml:space="preserve"> e 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Quociente de Inteligência Total (QIT)</w:t>
      </w:r>
      <w:r w:rsidRPr="004B040D">
        <w:rPr>
          <w:rFonts w:asciiTheme="majorHAnsi" w:hAnsiTheme="majorHAnsi" w:cstheme="majorHAnsi"/>
          <w:color w:val="000000" w:themeColor="text1"/>
        </w:rPr>
        <w:t>, considerado a estimativa mais representativa do funcionamento intelectual global.</w:t>
      </w:r>
    </w:p>
    <w:p w14:paraId="08A8FF38" w14:textId="77777777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 habilidade cognitiva geral de Bianca supera aproximadamente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70% das crianças da sua idade (QIT = 108; intervalo de confiança 95% = 103–113)</w:t>
      </w:r>
      <w:r w:rsidRPr="004B040D">
        <w:rPr>
          <w:rFonts w:asciiTheme="majorHAnsi" w:hAnsiTheme="majorHAnsi" w:cstheme="majorHAnsi"/>
          <w:color w:val="000000" w:themeColor="text1"/>
        </w:rPr>
        <w:t xml:space="preserve">, classificando-se dentro da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média</w:t>
      </w:r>
      <w:r w:rsidRPr="004B040D">
        <w:rPr>
          <w:rFonts w:asciiTheme="majorHAnsi" w:hAnsiTheme="majorHAnsi" w:cstheme="majorHAnsi"/>
          <w:color w:val="000000" w:themeColor="text1"/>
        </w:rPr>
        <w:t xml:space="preserve"> e indicando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funcionamento intelectual global adequado e equilibrado</w:t>
      </w:r>
      <w:r w:rsidRPr="004B040D">
        <w:rPr>
          <w:rFonts w:asciiTheme="majorHAnsi" w:hAnsiTheme="majorHAnsi" w:cstheme="majorHAnsi"/>
          <w:color w:val="000000" w:themeColor="text1"/>
        </w:rPr>
        <w:t>.</w:t>
      </w:r>
    </w:p>
    <w:p w14:paraId="5653C4DC" w14:textId="40633066" w:rsidR="00970E31" w:rsidRPr="004B040D" w:rsidRDefault="00970E31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6B40AA1" w14:textId="77777777" w:rsidR="00970E31" w:rsidRPr="004B040D" w:rsidRDefault="00970E31" w:rsidP="007E41D1">
      <w:pPr>
        <w:pStyle w:val="Ttulo3"/>
        <w:jc w:val="both"/>
        <w:rPr>
          <w:rFonts w:cstheme="majorHAnsi"/>
          <w:color w:val="000000" w:themeColor="text1"/>
        </w:rPr>
      </w:pPr>
      <w:r w:rsidRPr="004B040D">
        <w:rPr>
          <w:rStyle w:val="Forte"/>
          <w:rFonts w:cstheme="majorHAnsi"/>
          <w:color w:val="000000" w:themeColor="text1"/>
          <w:highlight w:val="lightGray"/>
        </w:rPr>
        <w:t>2. Desempenho por Índices</w:t>
      </w:r>
    </w:p>
    <w:p w14:paraId="2408B31C" w14:textId="77777777" w:rsidR="00970E31" w:rsidRPr="004B040D" w:rsidRDefault="00970E31" w:rsidP="007E41D1">
      <w:pPr>
        <w:pStyle w:val="Ttulo4"/>
        <w:jc w:val="both"/>
        <w:rPr>
          <w:rFonts w:cstheme="majorHAnsi"/>
          <w:i w:val="0"/>
          <w:iCs w:val="0"/>
          <w:color w:val="000000" w:themeColor="text1"/>
        </w:rPr>
      </w:pPr>
      <w:r w:rsidRPr="004B040D">
        <w:rPr>
          <w:rStyle w:val="Forte"/>
          <w:rFonts w:cstheme="majorHAnsi"/>
          <w:b w:val="0"/>
          <w:bCs w:val="0"/>
          <w:i w:val="0"/>
          <w:iCs w:val="0"/>
          <w:color w:val="000000" w:themeColor="text1"/>
        </w:rPr>
        <w:t>Compreensão Verbal (ICV = 103 / Percentil 58 / Média)</w:t>
      </w:r>
    </w:p>
    <w:p w14:paraId="7CCBECDE" w14:textId="0A9C7635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Avalia raciocínio verbal, conhecimento adquirido, compreensão e expressão linguística.</w:t>
      </w:r>
      <w:r w:rsidRPr="004B040D">
        <w:rPr>
          <w:rFonts w:asciiTheme="majorHAnsi" w:hAnsiTheme="majorHAnsi" w:cstheme="majorHAnsi"/>
          <w:color w:val="000000" w:themeColor="text1"/>
        </w:rPr>
        <w:br/>
        <w:t xml:space="preserve">Bianca apresentou desempenho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dentro da média</w:t>
      </w:r>
      <w:r w:rsidRPr="004B040D">
        <w:rPr>
          <w:rFonts w:asciiTheme="majorHAnsi" w:hAnsiTheme="majorHAnsi" w:cstheme="majorHAnsi"/>
          <w:color w:val="000000" w:themeColor="text1"/>
        </w:rPr>
        <w:t xml:space="preserve">, evidenciando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bom vocabulário, pensamento abstrato e uso adequado da linguagem para resolver problemas</w:t>
      </w:r>
      <w:r w:rsidRPr="004B040D">
        <w:rPr>
          <w:rFonts w:asciiTheme="majorHAnsi" w:hAnsiTheme="majorHAnsi" w:cstheme="majorHAnsi"/>
          <w:color w:val="000000" w:themeColor="text1"/>
        </w:rPr>
        <w:t xml:space="preserve">. Demonstra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competência comunicativa compatível com a idade</w:t>
      </w:r>
      <w:r w:rsidRPr="004B040D">
        <w:rPr>
          <w:rFonts w:asciiTheme="majorHAnsi" w:hAnsiTheme="majorHAnsi" w:cstheme="majorHAnsi"/>
          <w:color w:val="000000" w:themeColor="text1"/>
        </w:rPr>
        <w:t>, com boa memória semântica</w:t>
      </w:r>
      <w:r w:rsidR="00111EF4" w:rsidRPr="004B040D">
        <w:rPr>
          <w:rFonts w:asciiTheme="majorHAnsi" w:hAnsiTheme="majorHAnsi" w:cstheme="majorHAnsi"/>
          <w:color w:val="000000" w:themeColor="text1"/>
        </w:rPr>
        <w:t>.</w:t>
      </w:r>
      <w:r w:rsidRPr="004B040D">
        <w:rPr>
          <w:rFonts w:asciiTheme="majorHAnsi" w:hAnsiTheme="majorHAnsi" w:cstheme="majorHAnsi"/>
          <w:color w:val="000000" w:themeColor="text1"/>
        </w:rPr>
        <w:br/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Síntese:</w:t>
      </w:r>
      <w:r w:rsidRPr="004B040D">
        <w:rPr>
          <w:rFonts w:asciiTheme="majorHAnsi" w:hAnsiTheme="majorHAnsi" w:cstheme="majorHAnsi"/>
          <w:color w:val="000000" w:themeColor="text1"/>
        </w:rPr>
        <w:t xml:space="preserve"> Linguagem e compreensão verbal adequadas, com facilidade para organizar e explicar ideias.</w:t>
      </w:r>
    </w:p>
    <w:p w14:paraId="364B0D97" w14:textId="5B459FBB" w:rsidR="00970E31" w:rsidRPr="004B040D" w:rsidRDefault="00970E31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85526F4" w14:textId="77777777" w:rsidR="00970E31" w:rsidRPr="004B040D" w:rsidRDefault="00970E31" w:rsidP="007E41D1">
      <w:pPr>
        <w:pStyle w:val="Ttulo4"/>
        <w:jc w:val="both"/>
        <w:rPr>
          <w:rFonts w:cstheme="majorHAnsi"/>
          <w:i w:val="0"/>
          <w:iCs w:val="0"/>
          <w:color w:val="000000" w:themeColor="text1"/>
        </w:rPr>
      </w:pPr>
      <w:r w:rsidRPr="004B040D">
        <w:rPr>
          <w:rStyle w:val="Forte"/>
          <w:rFonts w:cstheme="majorHAnsi"/>
          <w:b w:val="0"/>
          <w:bCs w:val="0"/>
          <w:i w:val="0"/>
          <w:iCs w:val="0"/>
          <w:color w:val="000000" w:themeColor="text1"/>
          <w:highlight w:val="lightGray"/>
        </w:rPr>
        <w:t>Organização Perceptual (IOP = 110 / Percentil 75 / Média Superior)</w:t>
      </w:r>
    </w:p>
    <w:p w14:paraId="08F03C39" w14:textId="16DE3472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Avalia raciocínio não verbal, percepção e organização visual, processamento simultâneo e coordenação </w:t>
      </w:r>
      <w:proofErr w:type="spellStart"/>
      <w:r w:rsidRPr="004B040D">
        <w:rPr>
          <w:rFonts w:asciiTheme="majorHAnsi" w:hAnsiTheme="majorHAnsi" w:cstheme="majorHAnsi"/>
          <w:color w:val="000000" w:themeColor="text1"/>
        </w:rPr>
        <w:t>visuomotora</w:t>
      </w:r>
      <w:proofErr w:type="spellEnd"/>
      <w:r w:rsidRPr="004B040D">
        <w:rPr>
          <w:rFonts w:asciiTheme="majorHAnsi" w:hAnsiTheme="majorHAnsi" w:cstheme="majorHAnsi"/>
          <w:color w:val="000000" w:themeColor="text1"/>
        </w:rPr>
        <w:t xml:space="preserve">. Bianca demonstrou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habilidades visuais e perceptivas acima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lastRenderedPageBreak/>
        <w:t>da média</w:t>
      </w:r>
      <w:r w:rsidRPr="004B040D">
        <w:rPr>
          <w:rFonts w:asciiTheme="majorHAnsi" w:hAnsiTheme="majorHAnsi" w:cstheme="majorHAnsi"/>
          <w:color w:val="000000" w:themeColor="text1"/>
        </w:rPr>
        <w:t xml:space="preserve">, apresentando facilidade para identificar padrões, analisar relações espaciais e reconstruir figuras. Seu raciocínio prático e lógico mostrou-se consistente, refletindo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boa integração </w:t>
      </w:r>
      <w:proofErr w:type="spellStart"/>
      <w:r w:rsidRPr="004B040D">
        <w:rPr>
          <w:rStyle w:val="Forte"/>
          <w:rFonts w:asciiTheme="majorHAnsi" w:hAnsiTheme="majorHAnsi" w:cstheme="majorHAnsi"/>
          <w:color w:val="000000" w:themeColor="text1"/>
        </w:rPr>
        <w:t>visoespacial</w:t>
      </w:r>
      <w:proofErr w:type="spellEnd"/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 e capacidade de resolver problemas concretos.</w:t>
      </w:r>
      <w:r w:rsidRPr="004B040D">
        <w:rPr>
          <w:rFonts w:asciiTheme="majorHAnsi" w:hAnsiTheme="majorHAnsi" w:cstheme="majorHAnsi"/>
          <w:color w:val="000000" w:themeColor="text1"/>
        </w:rPr>
        <w:br/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Síntese:</w:t>
      </w:r>
      <w:r w:rsidRPr="004B040D">
        <w:rPr>
          <w:rFonts w:asciiTheme="majorHAnsi" w:hAnsiTheme="majorHAnsi" w:cstheme="majorHAnsi"/>
          <w:color w:val="000000" w:themeColor="text1"/>
        </w:rPr>
        <w:t xml:space="preserve"> Forte potencial para o raciocínio analítico e visual, com bom desempenho em tarefas de construção e discriminação de formas.</w:t>
      </w:r>
    </w:p>
    <w:p w14:paraId="03430BAF" w14:textId="77777777" w:rsidR="00970E31" w:rsidRPr="004B040D" w:rsidRDefault="00970E31" w:rsidP="007E41D1">
      <w:pPr>
        <w:pStyle w:val="Ttulo4"/>
        <w:jc w:val="both"/>
        <w:rPr>
          <w:rFonts w:cstheme="majorHAnsi"/>
          <w:i w:val="0"/>
          <w:iCs w:val="0"/>
          <w:color w:val="000000" w:themeColor="text1"/>
        </w:rPr>
      </w:pPr>
      <w:r w:rsidRPr="004B040D">
        <w:rPr>
          <w:rStyle w:val="Forte"/>
          <w:rFonts w:cstheme="majorHAnsi"/>
          <w:i w:val="0"/>
          <w:iCs w:val="0"/>
          <w:color w:val="000000" w:themeColor="text1"/>
          <w:highlight w:val="lightGray"/>
        </w:rPr>
        <w:t>Memória Operacional (IMO = 116 / Percentil 86 / Superior)</w:t>
      </w:r>
    </w:p>
    <w:p w14:paraId="32698577" w14:textId="3829FA8C" w:rsidR="00111EF4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Avalia a capacidade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reter, manipular e atualizar informações</w:t>
      </w:r>
      <w:r w:rsidRPr="004B040D">
        <w:rPr>
          <w:rFonts w:asciiTheme="majorHAnsi" w:hAnsiTheme="majorHAnsi" w:cstheme="majorHAnsi"/>
          <w:color w:val="000000" w:themeColor="text1"/>
        </w:rPr>
        <w:t xml:space="preserve"> de forma imediata, essencial para leitura, cálculos e compreensão de instruções.</w:t>
      </w:r>
      <w:r w:rsidR="004B040D">
        <w:rPr>
          <w:rFonts w:asciiTheme="majorHAnsi" w:hAnsiTheme="majorHAnsi" w:cstheme="majorHAnsi"/>
          <w:color w:val="000000" w:themeColor="text1"/>
        </w:rPr>
        <w:t xml:space="preserve"> </w:t>
      </w:r>
      <w:r w:rsidRPr="004B040D">
        <w:rPr>
          <w:rFonts w:asciiTheme="majorHAnsi" w:hAnsiTheme="majorHAnsi" w:cstheme="majorHAnsi"/>
          <w:color w:val="000000" w:themeColor="text1"/>
        </w:rPr>
        <w:t xml:space="preserve">Bianca obteve desempenho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superior</w:t>
      </w:r>
      <w:r w:rsidRPr="004B040D">
        <w:rPr>
          <w:rFonts w:asciiTheme="majorHAnsi" w:hAnsiTheme="majorHAnsi" w:cstheme="majorHAnsi"/>
          <w:color w:val="000000" w:themeColor="text1"/>
        </w:rPr>
        <w:t xml:space="preserve">, evidenciando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excelente memória de curto prazo auditiva</w:t>
      </w:r>
      <w:r w:rsidRPr="004B040D">
        <w:rPr>
          <w:rFonts w:asciiTheme="majorHAnsi" w:hAnsiTheme="majorHAnsi" w:cstheme="majorHAnsi"/>
          <w:color w:val="000000" w:themeColor="text1"/>
        </w:rPr>
        <w:t xml:space="preserve">, boa concentração e controle mental. </w:t>
      </w:r>
    </w:p>
    <w:p w14:paraId="3E23FC29" w14:textId="4A86DA17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>Mantém a atenção e organiza o pensamento de forma eficiente quando engajada na tarefa.</w:t>
      </w:r>
      <w:r w:rsidRPr="004B040D">
        <w:rPr>
          <w:rFonts w:asciiTheme="majorHAnsi" w:hAnsiTheme="majorHAnsi" w:cstheme="majorHAnsi"/>
          <w:color w:val="000000" w:themeColor="text1"/>
        </w:rPr>
        <w:br/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Síntese:</w:t>
      </w:r>
      <w:r w:rsidRPr="004B040D">
        <w:rPr>
          <w:rFonts w:asciiTheme="majorHAnsi" w:hAnsiTheme="majorHAnsi" w:cstheme="majorHAnsi"/>
          <w:color w:val="000000" w:themeColor="text1"/>
        </w:rPr>
        <w:t xml:space="preserve"> Excelente memória de trabalho, favorecendo aprendizagem sequencial e compreensão de comandos complexos.</w:t>
      </w:r>
    </w:p>
    <w:p w14:paraId="058D8498" w14:textId="67838A42" w:rsidR="00970E31" w:rsidRPr="004B040D" w:rsidRDefault="00970E31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1248194" w14:textId="77777777" w:rsidR="00970E31" w:rsidRPr="004B040D" w:rsidRDefault="00970E31" w:rsidP="007E41D1">
      <w:pPr>
        <w:pStyle w:val="Ttulo4"/>
        <w:jc w:val="both"/>
        <w:rPr>
          <w:rFonts w:cstheme="majorHAnsi"/>
          <w:i w:val="0"/>
          <w:iCs w:val="0"/>
          <w:color w:val="000000" w:themeColor="text1"/>
        </w:rPr>
      </w:pPr>
      <w:r w:rsidRPr="004B040D">
        <w:rPr>
          <w:rStyle w:val="Forte"/>
          <w:rFonts w:cstheme="majorHAnsi"/>
          <w:b w:val="0"/>
          <w:bCs w:val="0"/>
          <w:i w:val="0"/>
          <w:iCs w:val="0"/>
          <w:color w:val="000000" w:themeColor="text1"/>
          <w:highlight w:val="lightGray"/>
        </w:rPr>
        <w:t>Velocidade de Processamento (IVP = 89 / Percentil 23 / Média Inferior)</w:t>
      </w:r>
    </w:p>
    <w:p w14:paraId="5F471D14" w14:textId="305D7048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Avalia 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rapidez e eficiência em processar informações visuais simples</w:t>
      </w:r>
      <w:r w:rsidRPr="004B040D">
        <w:rPr>
          <w:rFonts w:asciiTheme="majorHAnsi" w:hAnsiTheme="majorHAnsi" w:cstheme="majorHAnsi"/>
          <w:color w:val="000000" w:themeColor="text1"/>
        </w:rPr>
        <w:t xml:space="preserve">, sob controle de tempo. Bianca apresentou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ritmo cognitivo mais lento</w:t>
      </w:r>
      <w:r w:rsidRPr="004B040D">
        <w:rPr>
          <w:rFonts w:asciiTheme="majorHAnsi" w:hAnsiTheme="majorHAnsi" w:cstheme="majorHAnsi"/>
          <w:color w:val="000000" w:themeColor="text1"/>
        </w:rPr>
        <w:t xml:space="preserve">, o que não reflete falha de compreensão, mas sim um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perfil mais cauteloso, reflexivo e detalhista</w:t>
      </w:r>
      <w:r w:rsidRPr="004B040D">
        <w:rPr>
          <w:rFonts w:asciiTheme="majorHAnsi" w:hAnsiTheme="majorHAnsi" w:cstheme="majorHAnsi"/>
          <w:color w:val="000000" w:themeColor="text1"/>
        </w:rPr>
        <w:t xml:space="preserve">. Essa lentificação é coerente com os achados de outros instrumentos (como TENA e ETDAH-PAIS), que apontam para um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perfil atencional mais cuidadoso, porém menos automatizado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Pr="004B040D">
        <w:rPr>
          <w:rFonts w:asciiTheme="majorHAnsi" w:hAnsiTheme="majorHAnsi" w:cstheme="majorHAnsi"/>
          <w:color w:val="000000" w:themeColor="text1"/>
        </w:rPr>
        <w:br/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Síntese:</w:t>
      </w:r>
      <w:r w:rsidRPr="004B040D">
        <w:rPr>
          <w:rFonts w:asciiTheme="majorHAnsi" w:hAnsiTheme="majorHAnsi" w:cstheme="majorHAnsi"/>
          <w:color w:val="000000" w:themeColor="text1"/>
        </w:rPr>
        <w:t xml:space="preserve"> Velocidade de processamento reduzida, associada a um estilo cognitivo mais reflexivo e emocionalmente sensível, sem indícios de déficit.</w:t>
      </w:r>
    </w:p>
    <w:p w14:paraId="4633682C" w14:textId="57F4263E" w:rsidR="00970E31" w:rsidRPr="004B040D" w:rsidRDefault="00970E31" w:rsidP="007E41D1">
      <w:pPr>
        <w:pStyle w:val="Ttulo3"/>
        <w:jc w:val="both"/>
        <w:rPr>
          <w:rFonts w:cstheme="majorHAnsi"/>
          <w:color w:val="000000" w:themeColor="text1"/>
        </w:rPr>
      </w:pPr>
      <w:r w:rsidRPr="004B040D">
        <w:rPr>
          <w:rStyle w:val="Forte"/>
          <w:rFonts w:cstheme="majorHAnsi"/>
          <w:b w:val="0"/>
          <w:bCs w:val="0"/>
          <w:color w:val="000000" w:themeColor="text1"/>
          <w:highlight w:val="lightGray"/>
        </w:rPr>
        <w:t>Análise Integrada do Perfil Cognitivo</w:t>
      </w:r>
    </w:p>
    <w:p w14:paraId="3D304D01" w14:textId="77777777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O perfil cognitivo de Bianca revela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inteligência global equilibrada</w:t>
      </w:r>
      <w:r w:rsidRPr="004B040D">
        <w:rPr>
          <w:rFonts w:asciiTheme="majorHAnsi" w:hAnsiTheme="majorHAnsi" w:cstheme="majorHAnsi"/>
          <w:color w:val="000000" w:themeColor="text1"/>
        </w:rPr>
        <w:t xml:space="preserve">, com predomínio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pontos fortes nas habilidades de memória de trabalho e raciocínio perceptual</w:t>
      </w:r>
      <w:r w:rsidRPr="004B040D">
        <w:rPr>
          <w:rFonts w:asciiTheme="majorHAnsi" w:hAnsiTheme="majorHAnsi" w:cstheme="majorHAnsi"/>
          <w:color w:val="000000" w:themeColor="text1"/>
        </w:rPr>
        <w:t>.</w:t>
      </w:r>
      <w:r w:rsidRPr="004B040D">
        <w:rPr>
          <w:rFonts w:asciiTheme="majorHAnsi" w:hAnsiTheme="majorHAnsi" w:cstheme="majorHAnsi"/>
          <w:color w:val="000000" w:themeColor="text1"/>
        </w:rPr>
        <w:br/>
        <w:t xml:space="preserve">Sua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velocidade de processamento</w:t>
      </w:r>
      <w:r w:rsidRPr="004B040D">
        <w:rPr>
          <w:rFonts w:asciiTheme="majorHAnsi" w:hAnsiTheme="majorHAnsi" w:cstheme="majorHAnsi"/>
          <w:color w:val="000000" w:themeColor="text1"/>
        </w:rPr>
        <w:t xml:space="preserve">, entretanto, é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relativamente mais lenta</w:t>
      </w:r>
      <w:r w:rsidRPr="004B040D">
        <w:rPr>
          <w:rFonts w:asciiTheme="majorHAnsi" w:hAnsiTheme="majorHAnsi" w:cstheme="majorHAnsi"/>
          <w:color w:val="000000" w:themeColor="text1"/>
        </w:rPr>
        <w:t>, o que pode impactar tarefas que exigem rapidez de resposta, como provas cronometradas, cópias extensas ou leitura em voz alta.</w:t>
      </w:r>
    </w:p>
    <w:p w14:paraId="01070439" w14:textId="77777777" w:rsidR="00970E31" w:rsidRPr="004B040D" w:rsidRDefault="00970E3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Esse padrão é característico de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crianças detalhistas, que valorizam a precisão em detrimento da velocidade</w:t>
      </w:r>
      <w:r w:rsidRPr="004B040D">
        <w:rPr>
          <w:rFonts w:asciiTheme="majorHAnsi" w:hAnsiTheme="majorHAnsi" w:cstheme="majorHAnsi"/>
          <w:color w:val="000000" w:themeColor="text1"/>
        </w:rPr>
        <w:t>, podendo gerar a impressão de desatenção. Na realidade, trata-se de uma forma de processamento mais deliberada, associada à busca de acertos e controle das respostas.</w:t>
      </w:r>
    </w:p>
    <w:p w14:paraId="05399E8E" w14:textId="4C6C0E4F" w:rsidR="00970E31" w:rsidRPr="004B040D" w:rsidRDefault="00970E31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E8468A2" w14:textId="16797B0D" w:rsidR="00970E31" w:rsidRPr="004B040D" w:rsidRDefault="00970E31" w:rsidP="007E41D1">
      <w:pPr>
        <w:pStyle w:val="Ttulo3"/>
        <w:jc w:val="both"/>
        <w:rPr>
          <w:rFonts w:cstheme="majorHAnsi"/>
          <w:color w:val="000000" w:themeColor="text1"/>
        </w:rPr>
      </w:pPr>
      <w:r w:rsidRPr="004B040D">
        <w:rPr>
          <w:rStyle w:val="Forte"/>
          <w:rFonts w:cstheme="majorHAnsi"/>
          <w:b w:val="0"/>
          <w:bCs w:val="0"/>
          <w:color w:val="000000" w:themeColor="text1"/>
          <w:highlight w:val="lightGray"/>
        </w:rPr>
        <w:t>Considerações Clínico-Cognitivas</w:t>
      </w:r>
    </w:p>
    <w:p w14:paraId="08AED2ED" w14:textId="77777777" w:rsidR="00970E31" w:rsidRPr="004B040D" w:rsidRDefault="00970E31" w:rsidP="007E41D1">
      <w:pPr>
        <w:pStyle w:val="NormalWeb"/>
        <w:numPr>
          <w:ilvl w:val="0"/>
          <w:numId w:val="29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Apresenta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raciocínio verbal e lógico bem desenvolvidos</w:t>
      </w:r>
      <w:r w:rsidRPr="004B040D">
        <w:rPr>
          <w:rFonts w:asciiTheme="majorHAnsi" w:hAnsiTheme="majorHAnsi" w:cstheme="majorHAnsi"/>
          <w:color w:val="000000" w:themeColor="text1"/>
        </w:rPr>
        <w:t>, o que favorece o aprendizado teórico e conceitual.</w:t>
      </w:r>
    </w:p>
    <w:p w14:paraId="35DE958B" w14:textId="77777777" w:rsidR="00970E31" w:rsidRPr="004B040D" w:rsidRDefault="00970E31" w:rsidP="007E41D1">
      <w:pPr>
        <w:pStyle w:val="NormalWeb"/>
        <w:numPr>
          <w:ilvl w:val="0"/>
          <w:numId w:val="29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lastRenderedPageBreak/>
        <w:t xml:space="preserve">Seu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raciocínio </w:t>
      </w:r>
      <w:proofErr w:type="spellStart"/>
      <w:r w:rsidRPr="004B040D">
        <w:rPr>
          <w:rStyle w:val="Forte"/>
          <w:rFonts w:asciiTheme="majorHAnsi" w:hAnsiTheme="majorHAnsi" w:cstheme="majorHAnsi"/>
          <w:color w:val="000000" w:themeColor="text1"/>
        </w:rPr>
        <w:t>visoespacial</w:t>
      </w:r>
      <w:proofErr w:type="spellEnd"/>
      <w:r w:rsidRPr="004B040D">
        <w:rPr>
          <w:rStyle w:val="Forte"/>
          <w:rFonts w:asciiTheme="majorHAnsi" w:hAnsiTheme="majorHAnsi" w:cstheme="majorHAnsi"/>
          <w:color w:val="000000" w:themeColor="text1"/>
        </w:rPr>
        <w:t xml:space="preserve"> e memória operacional</w:t>
      </w:r>
      <w:r w:rsidRPr="004B040D">
        <w:rPr>
          <w:rFonts w:asciiTheme="majorHAnsi" w:hAnsiTheme="majorHAnsi" w:cstheme="majorHAnsi"/>
          <w:color w:val="000000" w:themeColor="text1"/>
        </w:rPr>
        <w:t xml:space="preserve"> reforçam o bom potencial para tarefas estruturadas e organizadas.</w:t>
      </w:r>
    </w:p>
    <w:p w14:paraId="371BC39C" w14:textId="77777777" w:rsidR="00970E31" w:rsidRPr="004B040D" w:rsidRDefault="00970E31" w:rsidP="007E41D1">
      <w:pPr>
        <w:pStyle w:val="NormalWeb"/>
        <w:numPr>
          <w:ilvl w:val="0"/>
          <w:numId w:val="29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A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lentidão processual</w:t>
      </w:r>
      <w:r w:rsidRPr="004B040D">
        <w:rPr>
          <w:rFonts w:asciiTheme="majorHAnsi" w:hAnsiTheme="majorHAnsi" w:cstheme="majorHAnsi"/>
          <w:color w:val="000000" w:themeColor="text1"/>
        </w:rPr>
        <w:t xml:space="preserve"> pode interferir em atividades que demandam rapidez, mas não compromete a compreensão.</w:t>
      </w:r>
    </w:p>
    <w:p w14:paraId="17DC8972" w14:textId="04888193" w:rsidR="00970E31" w:rsidRPr="004B040D" w:rsidRDefault="00970E31" w:rsidP="007E41D1">
      <w:pPr>
        <w:pStyle w:val="NormalWeb"/>
        <w:numPr>
          <w:ilvl w:val="0"/>
          <w:numId w:val="29"/>
        </w:numPr>
        <w:jc w:val="both"/>
        <w:rPr>
          <w:rFonts w:asciiTheme="majorHAnsi" w:hAnsiTheme="majorHAnsi" w:cstheme="majorHAnsi"/>
          <w:color w:val="000000" w:themeColor="text1"/>
        </w:rPr>
      </w:pPr>
      <w:r w:rsidRPr="004B040D">
        <w:rPr>
          <w:rFonts w:asciiTheme="majorHAnsi" w:hAnsiTheme="majorHAnsi" w:cstheme="majorHAnsi"/>
          <w:color w:val="000000" w:themeColor="text1"/>
        </w:rPr>
        <w:t xml:space="preserve">Mantém </w:t>
      </w:r>
      <w:r w:rsidRPr="004B040D">
        <w:rPr>
          <w:rStyle w:val="Forte"/>
          <w:rFonts w:asciiTheme="majorHAnsi" w:hAnsiTheme="majorHAnsi" w:cstheme="majorHAnsi"/>
          <w:color w:val="000000" w:themeColor="text1"/>
        </w:rPr>
        <w:t>atenção e persistência</w:t>
      </w:r>
      <w:r w:rsidRPr="004B040D">
        <w:rPr>
          <w:rFonts w:asciiTheme="majorHAnsi" w:hAnsiTheme="majorHAnsi" w:cstheme="majorHAnsi"/>
          <w:color w:val="000000" w:themeColor="text1"/>
        </w:rPr>
        <w:t xml:space="preserve"> em tarefas significativas, com capacidade de autorregulação quando em ambiente estruturado.</w:t>
      </w:r>
    </w:p>
    <w:p w14:paraId="0291A57F" w14:textId="5FECB65A" w:rsidR="00970E31" w:rsidRPr="004B040D" w:rsidRDefault="00970E31" w:rsidP="007E41D1">
      <w:pPr>
        <w:pStyle w:val="Ttulo3"/>
        <w:jc w:val="both"/>
        <w:rPr>
          <w:rFonts w:cstheme="majorHAnsi"/>
          <w:color w:val="000000" w:themeColor="text1"/>
        </w:rPr>
      </w:pPr>
      <w:r w:rsidRPr="004B040D">
        <w:rPr>
          <w:rStyle w:val="Forte"/>
          <w:rFonts w:cstheme="majorHAnsi"/>
          <w:color w:val="000000" w:themeColor="text1"/>
          <w:highlight w:val="lightGray"/>
        </w:rPr>
        <w:t>Conclusão</w:t>
      </w:r>
      <w:r w:rsidRPr="004B040D">
        <w:rPr>
          <w:rStyle w:val="Forte"/>
          <w:rFonts w:cstheme="majorHAnsi"/>
          <w:color w:val="000000" w:themeColor="text1"/>
        </w:rPr>
        <w:t xml:space="preserve"> </w:t>
      </w:r>
    </w:p>
    <w:bookmarkEnd w:id="1"/>
    <w:p w14:paraId="5968D205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>Bianca apresenta funcionamento intelectual global dentro da média (QIT = 108), com destaque para habilidades de memória operacional (percentil 86 – desempenho superior) e raciocínio perceptual (percentil 75 – média superior). Esses resultados indicam boa capacidade de compreensão, organização de ideias, resolução de problemas e memória de curto prazo auditiva. Entretanto, observou-se fraqueza relativa no índice de Velocidade de Processamento (IVP = 89; percentil 23 – média inferior), o que significa que Bianca tende a processar informações de forma mais lenta do que a maioria das crianças da sua idade. Essa lentificação não representa uma falha cognitiva, mas sim um estilo de funcionamento mais reflexivo e cuidadoso, no qual há maior tempo para compreender, planejar e executar as respostas.</w:t>
      </w:r>
    </w:p>
    <w:p w14:paraId="254DE169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>Os resultados apontam também para um perfil atencional oscilante. Em ambiente controlado, Bianca demonstrou atenção sustentada adequada e, em alguns aspectos, até superior (BPA-2 e TAVIS-4), mantendo foco e precisão quando a tarefa era bem estruturada e motivadora. No entanto, nos contextos cotidianos relatados pela família e pela escola, surgem dificuldades em iniciar e concluir atividades, manter o foco por longos períodos e organizar o tempo e os materiais. Ela tende a dispersar-se facilmente em situações pouco estimulantes, a perder o ritmo das tarefas e a precisar de supervisão constante para finalizá-las. Quando o conteúdo desperta seu interesse, demonstra ótimo engajamento e até hiperfoco, o que reforça a oscilação típica desse padrão atencional.</w:t>
      </w:r>
    </w:p>
    <w:p w14:paraId="37CD3995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 xml:space="preserve">No aspecto emocional, observam-se sinais de </w:t>
      </w:r>
      <w:r w:rsidRPr="004B040D">
        <w:rPr>
          <w:rStyle w:val="Forte"/>
          <w:rFonts w:asciiTheme="majorHAnsi" w:hAnsiTheme="majorHAnsi" w:cstheme="majorHAnsi"/>
        </w:rPr>
        <w:t>labilidade afetiva e dependência emocional materna</w:t>
      </w:r>
      <w:r w:rsidRPr="004B040D">
        <w:rPr>
          <w:rFonts w:asciiTheme="majorHAnsi" w:hAnsiTheme="majorHAnsi" w:cstheme="majorHAnsi"/>
        </w:rPr>
        <w:t>, com necessidade constante de aprovação, validação e presença da figura de apego. Bianca demonstra sensibilidade elevada a frustrações e tendência a reagir de forma intensa em situações de cobrança ou incerteza, o que pode agravar as dificuldades atencionais e de autorregulação. Essa vulnerabilidade emocional influencia diretamente sua capacidade de organização, persistência e autoconfiança, especialmente em contextos de maior exigência.</w:t>
      </w:r>
    </w:p>
    <w:p w14:paraId="5726EB0F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>Na aprendizagem, Bianca mostra boa compreensão e retenção, mas precisa de mais tempo para codificar as informações iniciais e consolidar o aprendizado. Sua nomeação automática é lenta, especialmente para estímulos abstratos (como números e letras), o que está diretamente relacionado à baixa velocidade de processamento. Esse fator pode interferir no tempo necessário para leitura, cópias, escrita espontânea ou realização de provas, especialmente quando há pressão temporal.</w:t>
      </w:r>
    </w:p>
    <w:p w14:paraId="0B1487CD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 xml:space="preserve">O conjunto dos resultados é sugestivo de </w:t>
      </w:r>
      <w:r w:rsidRPr="004B040D">
        <w:rPr>
          <w:rStyle w:val="Forte"/>
          <w:rFonts w:asciiTheme="majorHAnsi" w:hAnsiTheme="majorHAnsi" w:cstheme="majorHAnsi"/>
        </w:rPr>
        <w:t>Transtorno do Déficit de Atenção/Hiperatividade, apresentação predominantemente desatenta (DSM-5-TR / CID-</w:t>
      </w:r>
      <w:r w:rsidRPr="004B040D">
        <w:rPr>
          <w:rStyle w:val="Forte"/>
          <w:rFonts w:asciiTheme="majorHAnsi" w:hAnsiTheme="majorHAnsi" w:cstheme="majorHAnsi"/>
        </w:rPr>
        <w:lastRenderedPageBreak/>
        <w:t>11: código 6A05.0)</w:t>
      </w:r>
      <w:r w:rsidRPr="004B040D">
        <w:rPr>
          <w:rFonts w:asciiTheme="majorHAnsi" w:hAnsiTheme="majorHAnsi" w:cstheme="majorHAnsi"/>
        </w:rPr>
        <w:t>, em grau leve a moderado. Essa apresentação se caracteriza pela dificuldade em manter a atenção e o esforço mental em atividades prolongadas, pela desorganização no planejamento e pela lentidão na execução de tarefas que exigem rapidez ou automatização.</w:t>
      </w:r>
    </w:p>
    <w:p w14:paraId="2DAA85C9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 xml:space="preserve">Em síntese, Bianca compreende, raciocina e aprende com eficiência, mas seu desempenho pode ser comprometido por oscilações atencionais, vulnerabilidade emocional e ritmo cognitivo mais lento, que impactam diretamente a fluência e o tempo de resposta. O principal prejuízo não está na capacidade intelectual, mas na </w:t>
      </w:r>
      <w:r w:rsidRPr="004B040D">
        <w:rPr>
          <w:rStyle w:val="Forte"/>
          <w:rFonts w:asciiTheme="majorHAnsi" w:hAnsiTheme="majorHAnsi" w:cstheme="majorHAnsi"/>
        </w:rPr>
        <w:t>manutenção do foco, no controle da distração e na regulação emocional</w:t>
      </w:r>
      <w:r w:rsidRPr="004B040D">
        <w:rPr>
          <w:rFonts w:asciiTheme="majorHAnsi" w:hAnsiTheme="majorHAnsi" w:cstheme="majorHAnsi"/>
        </w:rPr>
        <w:t>, que se interligam e influenciam seu funcionamento diário.</w:t>
      </w:r>
    </w:p>
    <w:p w14:paraId="01DB4059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</w:rPr>
      </w:pPr>
      <w:r w:rsidRPr="004B040D">
        <w:rPr>
          <w:rFonts w:asciiTheme="majorHAnsi" w:hAnsiTheme="majorHAnsi" w:cstheme="majorHAnsi"/>
        </w:rPr>
        <w:t>Com ambiente estruturado, tempo adicional para execução das atividades, instruções claras e pausadas, incentivo positivo e acompanhamento terapêutico voltado à autorregulação emocional e organizacional, há excelente prognóstico de evolução acadêmica e comportamental, permitindo que Bianca demonstre plenamente suas potencialidades cognitivas e afetivas.</w:t>
      </w:r>
    </w:p>
    <w:p w14:paraId="7ACE484E" w14:textId="77777777" w:rsidR="00A5686A" w:rsidRPr="004B040D" w:rsidRDefault="00A5686A" w:rsidP="007E41D1">
      <w:pPr>
        <w:pStyle w:val="Ttulo2"/>
        <w:jc w:val="both"/>
        <w:rPr>
          <w:rStyle w:val="Forte"/>
          <w:rFonts w:cstheme="majorHAnsi"/>
          <w:color w:val="000000" w:themeColor="text1"/>
          <w:highlight w:val="cyan"/>
        </w:rPr>
      </w:pPr>
    </w:p>
    <w:p w14:paraId="77F765A0" w14:textId="2E3D2557" w:rsidR="000027D2" w:rsidRPr="004B040D" w:rsidRDefault="00DB2BD9" w:rsidP="007E41D1">
      <w:pPr>
        <w:pStyle w:val="Ttulo2"/>
        <w:jc w:val="both"/>
        <w:rPr>
          <w:rStyle w:val="Forte"/>
          <w:rFonts w:cstheme="majorHAnsi"/>
          <w:color w:val="000000" w:themeColor="text1"/>
        </w:rPr>
      </w:pPr>
      <w:r w:rsidRPr="004B040D">
        <w:rPr>
          <w:rStyle w:val="Forte"/>
          <w:rFonts w:cstheme="majorHAnsi"/>
          <w:color w:val="000000" w:themeColor="text1"/>
          <w:highlight w:val="lightGray"/>
        </w:rPr>
        <w:t>Encaminhamentos e Recomendações</w:t>
      </w:r>
    </w:p>
    <w:p w14:paraId="0D6B7FD3" w14:textId="77777777" w:rsidR="00E473C5" w:rsidRPr="004B040D" w:rsidRDefault="00E473C5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F18939A" w14:textId="338BF5CA" w:rsidR="007E41D1" w:rsidRPr="004B040D" w:rsidRDefault="00A2735F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Diante do perfil identificado, recomenda-se a continuidade do acompanhamento interdisciplinar e o fortalecimento das estratégias de suporte escolar e familiar, com foco em favorecer a autorregulação, o engajamento e o desempenho acadêmico de Bianca.</w:t>
      </w:r>
      <w:r w:rsidR="007E41D1"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Sugere-se que a escola mantenha um olhar individualizado e acolhedor, considerando as particularidades do ritmo de Bianca. É importante oferecer:</w:t>
      </w:r>
    </w:p>
    <w:p w14:paraId="7CE35F7F" w14:textId="77777777" w:rsidR="007E41D1" w:rsidRPr="004B040D" w:rsidRDefault="007E41D1" w:rsidP="007E41D1">
      <w:pPr>
        <w:pStyle w:val="NormalWeb"/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Tempo adicional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para finalização de atividades e provas, evitando pressioná-la com cronômetros ou cobranças imediatas.</w:t>
      </w:r>
    </w:p>
    <w:p w14:paraId="39D38233" w14:textId="77777777" w:rsidR="007E41D1" w:rsidRPr="004B040D" w:rsidRDefault="007E41D1" w:rsidP="007E41D1">
      <w:pPr>
        <w:pStyle w:val="NormalWeb"/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Aproximação da professora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, indo até sua carteira para verificar se compreendeu as instruções, se tem dúvidas ou se precisa de ajuda para se organizar na execução da tarefa.</w:t>
      </w:r>
    </w:p>
    <w:p w14:paraId="0236AA22" w14:textId="77777777" w:rsidR="007E41D1" w:rsidRPr="004B040D" w:rsidRDefault="007E41D1" w:rsidP="007E41D1">
      <w:pPr>
        <w:pStyle w:val="NormalWeb"/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Ambiente com menor estímulo sonoro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, especialmente durante momentos de concentração e avaliação, já que o excesso de barulho pode comprometer sua atenção.</w:t>
      </w:r>
    </w:p>
    <w:p w14:paraId="06299865" w14:textId="77777777" w:rsidR="007E41D1" w:rsidRPr="004B040D" w:rsidRDefault="007E41D1" w:rsidP="007E41D1">
      <w:pPr>
        <w:pStyle w:val="NormalWeb"/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Intervenções graduais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, com explicações claras, objetivas e em etapas curtas, reforçando positivamente quando Bianca concluir suas tarefas.</w:t>
      </w:r>
    </w:p>
    <w:p w14:paraId="04C81D75" w14:textId="77777777" w:rsidR="007E41D1" w:rsidRPr="004B040D" w:rsidRDefault="007E41D1" w:rsidP="007E41D1">
      <w:pPr>
        <w:pStyle w:val="NormalWeb"/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Manutenção do reforço escolar e das atividades análogas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, favorecendo a consolidação dos conteúdos e o desenvolvimento da autonomia acadêmica.</w:t>
      </w:r>
    </w:p>
    <w:p w14:paraId="083A57D2" w14:textId="68429E77" w:rsidR="007E41D1" w:rsidRPr="004B040D" w:rsidRDefault="007E41D1" w:rsidP="007E41D1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  <w:highlight w:val="lightGray"/>
        </w:rPr>
        <w:t>Acompanhamento Clínico e Familiar</w:t>
      </w:r>
    </w:p>
    <w:p w14:paraId="74AE63F3" w14:textId="092B19EB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Recomenda-se dar continuidade à </w:t>
      </w: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psicoterapia cognitivo-comportamental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em frequência semanal, com o objetivo de aprimorar as habilidades de atenção, planejamento, regulação emocional e autoconfiança. É igualmente importante manter o acompanhamento com a </w:t>
      </w: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fonoaudióloga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, que atua de forma complementar no fortalecimento das habilidades de linguagem, consciência fonológica, discriminação auditiva e automatização da leitura e da escrita.</w:t>
      </w:r>
    </w:p>
    <w:p w14:paraId="2E44AC7A" w14:textId="3AD0D256" w:rsidR="007E41D1" w:rsidRPr="004B040D" w:rsidRDefault="007E41D1" w:rsidP="004B040D">
      <w:pPr>
        <w:pStyle w:val="NormalWeb"/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A atuação integrada entre a </w:t>
      </w: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psicóloga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e a </w:t>
      </w:r>
      <w:r w:rsidRPr="004B040D">
        <w:rPr>
          <w:rStyle w:val="Forte"/>
          <w:rFonts w:asciiTheme="majorHAnsi" w:hAnsiTheme="majorHAnsi" w:cstheme="majorHAnsi"/>
          <w:color w:val="000000" w:themeColor="text1"/>
          <w:sz w:val="20"/>
          <w:szCs w:val="20"/>
        </w:rPr>
        <w:t>fonoaudióloga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será essencial para promover avanços consistentes nas áreas cognitiva, emocional e comunicativa, garantindo que Bianca desenvolva maior autonomia, organização e segurança em seu processo de aprendizagem e nas interações do dia a dia.</w:t>
      </w:r>
    </w:p>
    <w:p w14:paraId="79090F6C" w14:textId="77777777" w:rsidR="007E41D1" w:rsidRPr="004B040D" w:rsidRDefault="007E41D1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5981824" w14:textId="77777777" w:rsidR="007E41D1" w:rsidRPr="004B040D" w:rsidRDefault="007E41D1" w:rsidP="007E41D1">
      <w:pPr>
        <w:pStyle w:val="Ttulo3"/>
        <w:jc w:val="both"/>
        <w:rPr>
          <w:rFonts w:cstheme="majorHAnsi"/>
          <w:color w:val="000000" w:themeColor="text1"/>
          <w:sz w:val="27"/>
          <w:szCs w:val="27"/>
        </w:rPr>
      </w:pPr>
      <w:r w:rsidRPr="004B040D">
        <w:rPr>
          <w:rStyle w:val="Forte"/>
          <w:rFonts w:cstheme="majorHAnsi"/>
          <w:b w:val="0"/>
          <w:bCs w:val="0"/>
          <w:color w:val="000000" w:themeColor="text1"/>
        </w:rPr>
        <w:lastRenderedPageBreak/>
        <w:t>Referências</w:t>
      </w:r>
    </w:p>
    <w:p w14:paraId="76E2EC93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AMERICAN PSYCHIATRIC ASSOCIATION.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Manual Diagnóstico e Estatístico de Transtornos Mentais: DSM-5-TR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5. ed. rev. Porto Alegre: Artmed, 2023.</w:t>
      </w:r>
    </w:p>
    <w:p w14:paraId="7A9AB8E3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ORGANIZAÇÃO MUNDIAL DA SAÚDE.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CID-11: Classificação Estatística Internacional de Doenças e Problemas Relacionados à Saúde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11. ed. Genebra: OMS, 2022.</w:t>
      </w:r>
    </w:p>
    <w:p w14:paraId="1CB3D57A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WECHSLER, D.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 xml:space="preserve">Escala </w:t>
      </w:r>
      <w:proofErr w:type="spellStart"/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Wechsler</w:t>
      </w:r>
      <w:proofErr w:type="spellEnd"/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 xml:space="preserve"> de Inteligência para Crianças – WISC-IV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Pearson Clinical, 2013.</w:t>
      </w:r>
    </w:p>
    <w:p w14:paraId="3A116A49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REY, A.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Teste de Aprendizagem Auditivo-Verbal de Rey (RAVLT)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Casa do Psicólogo, 2009.</w:t>
      </w:r>
    </w:p>
    <w:p w14:paraId="49273881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COUTINHO, G.; MATTOS, P.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ETDAH – Escala de Avaliação de Comportamentos no Transtorno de Déficit de Atenção/Hiperatividade (Versões para Pais e Crianças)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Vetor Editora, 2011.</w:t>
      </w:r>
    </w:p>
    <w:p w14:paraId="00AF795F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RUEDA, F. J. M.; BENFICA, L. C.; MOURA, A. C.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BPA-2 – Bateria Psicológica para Avaliação da Atenção – 2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Vetor Editora, 2016.</w:t>
      </w:r>
    </w:p>
    <w:p w14:paraId="66CFD015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COELHO, C. Z.; PRIMI, R.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TAVIS-4 – Teste de Atenção Visual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Vetor Editora, 2017.</w:t>
      </w:r>
    </w:p>
    <w:p w14:paraId="4D6E93AA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CAPOVILLA, A. G. S.; CAPOVILLA, F. C.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TENA – Teste de Nomeação Automática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. São Paulo: </w:t>
      </w:r>
      <w:proofErr w:type="spellStart"/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Memnon</w:t>
      </w:r>
      <w:proofErr w:type="spellEnd"/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, 2010.</w:t>
      </w:r>
    </w:p>
    <w:p w14:paraId="2623C47D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SILVA, M. C. R.; PRIMI, R.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TISD – Teste para Identificação de Sinais de Dislexia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Vetor Editora, 2018.</w:t>
      </w:r>
    </w:p>
    <w:p w14:paraId="4535C02F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EYSENCK, H. J.; EYSENCK, S. B. G.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EPQ-J – Questionário de Personalidade para Crianças e Adolescentes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São Paulo: Vetor Editora, 2007.</w:t>
      </w:r>
    </w:p>
    <w:p w14:paraId="3A1A9D92" w14:textId="77777777" w:rsidR="007E41D1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FLEITH, D. S.; ALENCAR, E. M. L. S.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EICAS-AH/SD – Escala de Identificação de Características Associadas às Altas Habilidades/Superdotação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. Brasília: Universidade de Brasília, 2015.</w:t>
      </w:r>
    </w:p>
    <w:p w14:paraId="5181782F" w14:textId="0DBF9CF0" w:rsidR="00E473C5" w:rsidRPr="004B040D" w:rsidRDefault="007E41D1" w:rsidP="007E41D1">
      <w:pPr>
        <w:pStyle w:val="NormalWeb"/>
        <w:jc w:val="both"/>
        <w:rPr>
          <w:rFonts w:asciiTheme="majorHAnsi" w:hAnsiTheme="majorHAnsi" w:cstheme="majorHAnsi"/>
          <w:color w:val="000000" w:themeColor="text1"/>
          <w:sz w:val="10"/>
          <w:szCs w:val="10"/>
        </w:rPr>
      </w:pP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CONNERS, C. K. </w:t>
      </w:r>
      <w:r w:rsidRPr="004B040D">
        <w:rPr>
          <w:rStyle w:val="nfase"/>
          <w:rFonts w:asciiTheme="majorHAnsi" w:hAnsiTheme="majorHAnsi" w:cstheme="majorHAnsi"/>
          <w:color w:val="000000" w:themeColor="text1"/>
          <w:sz w:val="10"/>
          <w:szCs w:val="10"/>
        </w:rPr>
        <w:t>SRS-2 – Escala de Responsividade Social – Segunda Edição</w:t>
      </w:r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. São Paulo: </w:t>
      </w:r>
      <w:proofErr w:type="spellStart"/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>Hogrefe</w:t>
      </w:r>
      <w:proofErr w:type="spellEnd"/>
      <w:r w:rsidRPr="004B040D">
        <w:rPr>
          <w:rFonts w:asciiTheme="majorHAnsi" w:hAnsiTheme="majorHAnsi" w:cstheme="majorHAnsi"/>
          <w:color w:val="000000" w:themeColor="text1"/>
          <w:sz w:val="10"/>
          <w:szCs w:val="10"/>
        </w:rPr>
        <w:t xml:space="preserve"> CETEPP, 2018.</w:t>
      </w:r>
    </w:p>
    <w:p w14:paraId="5CA18CA8" w14:textId="0BBFA09E" w:rsidR="001305B9" w:rsidRPr="004B040D" w:rsidRDefault="001305B9" w:rsidP="007E41D1">
      <w:pPr>
        <w:pStyle w:val="NormalWeb"/>
        <w:jc w:val="both"/>
        <w:rPr>
          <w:rFonts w:asciiTheme="majorHAnsi" w:hAnsiTheme="majorHAnsi" w:cstheme="majorHAnsi"/>
          <w:iCs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iCs/>
          <w:color w:val="000000" w:themeColor="text1"/>
          <w:sz w:val="18"/>
          <w:szCs w:val="18"/>
        </w:rPr>
        <w:t xml:space="preserve">Coloco-me a disposição para quaisquer esclarecimentos. </w:t>
      </w:r>
    </w:p>
    <w:p w14:paraId="3C9DFEE5" w14:textId="77777777" w:rsidR="001305B9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  <w:sz w:val="18"/>
          <w:szCs w:val="18"/>
        </w:rPr>
      </w:pPr>
    </w:p>
    <w:p w14:paraId="7E9CBE00" w14:textId="33E52A19" w:rsidR="00BD0123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  <w:sz w:val="18"/>
          <w:szCs w:val="18"/>
        </w:rPr>
      </w:pPr>
      <w:r w:rsidRPr="004B040D">
        <w:rPr>
          <w:rFonts w:asciiTheme="majorHAnsi" w:hAnsiTheme="majorHAnsi" w:cstheme="majorHAnsi"/>
          <w:iCs/>
          <w:color w:val="000000" w:themeColor="text1"/>
          <w:sz w:val="18"/>
          <w:szCs w:val="18"/>
        </w:rPr>
        <w:t>O presente documento possui caráter sigiloso e confidencial. Apenas pessoas autorizadas pelos pais da criança tem acesso a este material</w:t>
      </w:r>
      <w:r w:rsidR="00BD0123" w:rsidRPr="004B040D">
        <w:rPr>
          <w:rFonts w:asciiTheme="majorHAnsi" w:hAnsiTheme="majorHAnsi" w:cstheme="majorHAnsi"/>
          <w:iCs/>
          <w:color w:val="000000" w:themeColor="text1"/>
          <w:sz w:val="18"/>
          <w:szCs w:val="18"/>
        </w:rPr>
        <w:t>.</w:t>
      </w:r>
    </w:p>
    <w:p w14:paraId="21CB0DCB" w14:textId="76D50625" w:rsidR="001305B9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iCs/>
          <w:color w:val="000000" w:themeColor="text1"/>
        </w:rPr>
      </w:pPr>
    </w:p>
    <w:p w14:paraId="061A8077" w14:textId="4EC57C46" w:rsidR="001305B9" w:rsidRPr="004B040D" w:rsidRDefault="004B040D" w:rsidP="004B040D">
      <w:pPr>
        <w:pStyle w:val="Petio1"/>
        <w:spacing w:after="0"/>
        <w:ind w:firstLine="0"/>
        <w:jc w:val="right"/>
        <w:rPr>
          <w:rFonts w:asciiTheme="majorHAnsi" w:hAnsiTheme="majorHAnsi" w:cstheme="majorHAnsi"/>
          <w:i w:val="0"/>
          <w:color w:val="000000" w:themeColor="text1"/>
        </w:rPr>
      </w:pPr>
      <w:r w:rsidRPr="004B040D">
        <w:rPr>
          <w:rFonts w:asciiTheme="majorHAnsi" w:hAnsiTheme="majorHAnsi" w:cstheme="maj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284EECB" wp14:editId="5B7CBAA4">
            <wp:simplePos x="0" y="0"/>
            <wp:positionH relativeFrom="column">
              <wp:posOffset>369694</wp:posOffset>
            </wp:positionH>
            <wp:positionV relativeFrom="paragraph">
              <wp:posOffset>143245</wp:posOffset>
            </wp:positionV>
            <wp:extent cx="1085850" cy="788035"/>
            <wp:effectExtent l="0" t="0" r="0" b="0"/>
            <wp:wrapNone/>
            <wp:docPr id="1058740726" name="Imagem 105874072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t="31369" r="24481" b="41075"/>
                    <a:stretch/>
                  </pic:blipFill>
                  <pic:spPr bwMode="auto">
                    <a:xfrm>
                      <a:off x="0" y="0"/>
                      <a:ext cx="1085850" cy="78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B9" w:rsidRPr="004B040D">
        <w:rPr>
          <w:rFonts w:asciiTheme="majorHAnsi" w:hAnsiTheme="majorHAnsi" w:cstheme="majorHAnsi"/>
          <w:i w:val="0"/>
          <w:color w:val="000000" w:themeColor="text1"/>
        </w:rPr>
        <w:t xml:space="preserve">Mossoró – RN, </w:t>
      </w:r>
      <w:r w:rsidR="00E473C5" w:rsidRPr="004B040D">
        <w:rPr>
          <w:rFonts w:asciiTheme="majorHAnsi" w:hAnsiTheme="majorHAnsi" w:cstheme="majorHAnsi"/>
          <w:i w:val="0"/>
          <w:color w:val="000000" w:themeColor="text1"/>
        </w:rPr>
        <w:t xml:space="preserve">06 </w:t>
      </w:r>
      <w:r w:rsidR="0002706D" w:rsidRPr="004B040D">
        <w:rPr>
          <w:rFonts w:asciiTheme="majorHAnsi" w:hAnsiTheme="majorHAnsi" w:cstheme="majorHAnsi"/>
          <w:i w:val="0"/>
          <w:color w:val="000000" w:themeColor="text1"/>
        </w:rPr>
        <w:t>d</w:t>
      </w:r>
      <w:r w:rsidR="00E473C5" w:rsidRPr="004B040D">
        <w:rPr>
          <w:rFonts w:asciiTheme="majorHAnsi" w:hAnsiTheme="majorHAnsi" w:cstheme="majorHAnsi"/>
          <w:i w:val="0"/>
          <w:color w:val="000000" w:themeColor="text1"/>
        </w:rPr>
        <w:t xml:space="preserve">e outubro </w:t>
      </w:r>
      <w:r w:rsidR="0002706D" w:rsidRPr="004B040D">
        <w:rPr>
          <w:rFonts w:asciiTheme="majorHAnsi" w:hAnsiTheme="majorHAnsi" w:cstheme="majorHAnsi"/>
          <w:i w:val="0"/>
          <w:color w:val="000000" w:themeColor="text1"/>
        </w:rPr>
        <w:t>de 20</w:t>
      </w:r>
      <w:r w:rsidR="00BD0123" w:rsidRPr="004B040D">
        <w:rPr>
          <w:rFonts w:asciiTheme="majorHAnsi" w:hAnsiTheme="majorHAnsi" w:cstheme="majorHAnsi"/>
          <w:i w:val="0"/>
          <w:color w:val="000000" w:themeColor="text1"/>
        </w:rPr>
        <w:t>25</w:t>
      </w:r>
    </w:p>
    <w:p w14:paraId="41BF19CA" w14:textId="2749A180" w:rsidR="001305B9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i w:val="0"/>
          <w:color w:val="000000" w:themeColor="text1"/>
        </w:rPr>
      </w:pPr>
    </w:p>
    <w:p w14:paraId="5B4D3BF0" w14:textId="77777777" w:rsidR="001305B9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i w:val="0"/>
          <w:color w:val="000000" w:themeColor="text1"/>
        </w:rPr>
      </w:pPr>
    </w:p>
    <w:p w14:paraId="2E2D45E3" w14:textId="39100000" w:rsidR="00BD0123" w:rsidRPr="004B040D" w:rsidRDefault="00BD0123" w:rsidP="007E41D1">
      <w:pPr>
        <w:pStyle w:val="Petio1"/>
        <w:spacing w:after="0"/>
        <w:ind w:firstLine="0"/>
        <w:rPr>
          <w:rFonts w:asciiTheme="majorHAnsi" w:hAnsiTheme="majorHAnsi" w:cstheme="majorHAnsi"/>
          <w:i w:val="0"/>
          <w:color w:val="000000" w:themeColor="text1"/>
        </w:rPr>
      </w:pPr>
    </w:p>
    <w:p w14:paraId="76DC3D5D" w14:textId="6C16D914" w:rsidR="001305B9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i w:val="0"/>
          <w:color w:val="000000" w:themeColor="text1"/>
        </w:rPr>
      </w:pPr>
      <w:r w:rsidRPr="004B040D">
        <w:rPr>
          <w:rFonts w:asciiTheme="majorHAnsi" w:hAnsiTheme="majorHAnsi" w:cstheme="majorHAnsi"/>
          <w:i w:val="0"/>
          <w:color w:val="000000" w:themeColor="text1"/>
        </w:rPr>
        <w:t>____________________________</w:t>
      </w:r>
    </w:p>
    <w:p w14:paraId="60B58750" w14:textId="07656E26" w:rsidR="001305B9" w:rsidRPr="004B040D" w:rsidRDefault="001305B9" w:rsidP="007E41D1">
      <w:pPr>
        <w:pStyle w:val="Petio1"/>
        <w:spacing w:after="0"/>
        <w:ind w:firstLine="0"/>
        <w:rPr>
          <w:rFonts w:asciiTheme="majorHAnsi" w:hAnsiTheme="majorHAnsi" w:cstheme="majorHAnsi"/>
          <w:b/>
          <w:bCs/>
          <w:i w:val="0"/>
          <w:color w:val="000000" w:themeColor="text1"/>
        </w:rPr>
      </w:pPr>
      <w:r w:rsidRPr="004B040D">
        <w:rPr>
          <w:rFonts w:asciiTheme="majorHAnsi" w:hAnsiTheme="majorHAnsi" w:cstheme="majorHAnsi"/>
          <w:b/>
          <w:bCs/>
          <w:i w:val="0"/>
          <w:color w:val="000000" w:themeColor="text1"/>
        </w:rPr>
        <w:t xml:space="preserve">  </w:t>
      </w:r>
      <w:proofErr w:type="spellStart"/>
      <w:r w:rsidRPr="004B040D">
        <w:rPr>
          <w:rFonts w:asciiTheme="majorHAnsi" w:hAnsiTheme="majorHAnsi" w:cstheme="majorHAnsi"/>
          <w:b/>
          <w:bCs/>
          <w:i w:val="0"/>
          <w:color w:val="000000" w:themeColor="text1"/>
        </w:rPr>
        <w:t>Pycylla</w:t>
      </w:r>
      <w:proofErr w:type="spellEnd"/>
      <w:r w:rsidRPr="004B040D">
        <w:rPr>
          <w:rFonts w:asciiTheme="majorHAnsi" w:hAnsiTheme="majorHAnsi" w:cstheme="majorHAnsi"/>
          <w:b/>
          <w:bCs/>
          <w:i w:val="0"/>
          <w:color w:val="000000" w:themeColor="text1"/>
        </w:rPr>
        <w:t xml:space="preserve"> Mayra da Rocha</w:t>
      </w:r>
    </w:p>
    <w:p w14:paraId="2F14F516" w14:textId="5557E9B6" w:rsidR="001305B9" w:rsidRPr="004B040D" w:rsidRDefault="001305B9" w:rsidP="007E41D1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Psicóloga Clínica Infantil</w:t>
      </w:r>
      <w:r w:rsidR="0033664F"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– Neuropsicóloga </w:t>
      </w:r>
      <w:r w:rsidRPr="004B040D">
        <w:rPr>
          <w:rFonts w:asciiTheme="majorHAnsi" w:hAnsiTheme="majorHAnsi" w:cstheme="majorHAnsi"/>
          <w:color w:val="000000" w:themeColor="text1"/>
          <w:sz w:val="20"/>
          <w:szCs w:val="20"/>
        </w:rPr>
        <w:t>- CRP – 17/5048</w:t>
      </w:r>
    </w:p>
    <w:p w14:paraId="0CC45A42" w14:textId="77777777" w:rsidR="001305B9" w:rsidRPr="004B040D" w:rsidRDefault="001305B9" w:rsidP="007E41D1">
      <w:pPr>
        <w:pStyle w:val="Corpodetexto"/>
        <w:ind w:left="529" w:right="3067" w:hanging="529"/>
        <w:jc w:val="both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4B040D">
        <w:rPr>
          <w:rFonts w:asciiTheme="majorHAnsi" w:hAnsiTheme="majorHAnsi" w:cstheme="majorHAnsi"/>
          <w:color w:val="000000" w:themeColor="text1"/>
          <w:sz w:val="16"/>
          <w:szCs w:val="16"/>
        </w:rPr>
        <w:t>Especialista em Análise do comportamento aplicada – ABA  (CBI)</w:t>
      </w:r>
    </w:p>
    <w:p w14:paraId="63C75105" w14:textId="0A0C99D5" w:rsidR="001305B9" w:rsidRPr="004B040D" w:rsidRDefault="001305B9" w:rsidP="007E41D1">
      <w:pPr>
        <w:pStyle w:val="Corpodetexto"/>
        <w:ind w:left="529" w:right="3067" w:hanging="529"/>
        <w:jc w:val="both"/>
        <w:rPr>
          <w:rFonts w:asciiTheme="majorHAnsi" w:hAnsiTheme="majorHAnsi" w:cstheme="majorHAnsi"/>
          <w:color w:val="000000" w:themeColor="text1"/>
          <w:sz w:val="13"/>
          <w:szCs w:val="13"/>
        </w:rPr>
      </w:pPr>
      <w:r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Especialista em </w:t>
      </w:r>
      <w:r w:rsidR="0033664F"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Desenvolvimento </w:t>
      </w:r>
      <w:r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>Infantil</w:t>
      </w:r>
      <w:r w:rsidR="0033664F"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 (CBI)</w:t>
      </w:r>
    </w:p>
    <w:p w14:paraId="707C0BBF" w14:textId="59570DA9" w:rsidR="001305B9" w:rsidRPr="004B040D" w:rsidRDefault="001305B9" w:rsidP="007E41D1">
      <w:pPr>
        <w:pStyle w:val="Corpodetexto"/>
        <w:ind w:right="3067"/>
        <w:jc w:val="both"/>
        <w:rPr>
          <w:rFonts w:asciiTheme="majorHAnsi" w:hAnsiTheme="majorHAnsi" w:cstheme="majorHAnsi"/>
          <w:color w:val="000000" w:themeColor="text1"/>
          <w:sz w:val="13"/>
          <w:szCs w:val="13"/>
        </w:rPr>
      </w:pPr>
      <w:r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>Especialista em Autismo (CBI)</w:t>
      </w:r>
      <w:r w:rsidR="004B040D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 Mestranda em desenvolvimento precoce</w:t>
      </w:r>
    </w:p>
    <w:p w14:paraId="35AD0502" w14:textId="77777777" w:rsidR="0033664F" w:rsidRPr="004B040D" w:rsidRDefault="0033664F" w:rsidP="007E41D1">
      <w:pPr>
        <w:pStyle w:val="Corpodetexto"/>
        <w:ind w:left="529" w:right="3067" w:hanging="529"/>
        <w:jc w:val="both"/>
        <w:rPr>
          <w:rFonts w:asciiTheme="majorHAnsi" w:hAnsiTheme="majorHAnsi" w:cstheme="majorHAnsi"/>
          <w:color w:val="000000" w:themeColor="text1"/>
          <w:sz w:val="13"/>
          <w:szCs w:val="13"/>
        </w:rPr>
      </w:pPr>
      <w:r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>Orientadora Parental - PDA</w:t>
      </w:r>
    </w:p>
    <w:p w14:paraId="68FB19DD" w14:textId="679739D3" w:rsidR="00FC6F74" w:rsidRPr="004B040D" w:rsidRDefault="0033664F" w:rsidP="007E41D1">
      <w:pPr>
        <w:jc w:val="both"/>
        <w:rPr>
          <w:rFonts w:asciiTheme="majorHAnsi" w:hAnsiTheme="majorHAnsi" w:cstheme="majorHAnsi"/>
          <w:color w:val="000000" w:themeColor="text1"/>
          <w:sz w:val="13"/>
          <w:szCs w:val="13"/>
        </w:rPr>
      </w:pPr>
      <w:r w:rsidRPr="004B040D">
        <w:rPr>
          <w:rFonts w:asciiTheme="majorHAnsi" w:hAnsiTheme="majorHAnsi" w:cstheme="majorHAnsi"/>
          <w:color w:val="000000" w:themeColor="text1"/>
          <w:sz w:val="13"/>
          <w:szCs w:val="13"/>
        </w:rPr>
        <w:t>ESDM –avançado (Modelo Denver) de intervenção precoce</w:t>
      </w:r>
      <w:r w:rsidR="004B040D">
        <w:rPr>
          <w:rFonts w:asciiTheme="majorHAnsi" w:hAnsiTheme="majorHAnsi" w:cstheme="majorHAnsi"/>
          <w:color w:val="000000" w:themeColor="text1"/>
          <w:sz w:val="13"/>
          <w:szCs w:val="13"/>
        </w:rPr>
        <w:t xml:space="preserve">. </w:t>
      </w:r>
    </w:p>
    <w:p w14:paraId="47F5FF55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00BA367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27CAEDF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553153A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EA0CDD7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7D1B10D" w14:textId="5FA8FB4A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1557AED" w14:textId="0E454820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9BEF056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552DD28" w14:textId="08FBEBC5" w:rsidR="006645AF" w:rsidRPr="004B040D" w:rsidRDefault="00FC6F74" w:rsidP="007E41D1">
      <w:pPr>
        <w:pBdr>
          <w:bottom w:val="single" w:sz="6" w:space="1" w:color="auto"/>
        </w:pBdr>
        <w:jc w:val="both"/>
        <w:rPr>
          <w:rFonts w:asciiTheme="majorHAnsi" w:hAnsiTheme="majorHAnsi" w:cstheme="majorHAnsi"/>
          <w:vanish/>
          <w:color w:val="000000" w:themeColor="text1"/>
        </w:rPr>
      </w:pPr>
      <w:r w:rsidRPr="004B040D">
        <w:rPr>
          <w:rFonts w:asciiTheme="majorHAnsi" w:hAnsiTheme="majorHAnsi" w:cstheme="majorHAnsi"/>
          <w:noProof/>
          <w:vanish/>
          <w:color w:val="000000" w:themeColor="text1"/>
        </w:rPr>
        <w:drawing>
          <wp:inline distT="0" distB="0" distL="0" distR="0" wp14:anchorId="4390A754" wp14:editId="0822A339">
            <wp:extent cx="3048000" cy="1536700"/>
            <wp:effectExtent l="0" t="0" r="0" b="0"/>
            <wp:docPr id="55138987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89871" name="Imagem 1" descr="Texto&#10;&#10;Descrição gerada automa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5AF" w:rsidRPr="004B040D">
        <w:rPr>
          <w:rFonts w:asciiTheme="majorHAnsi" w:hAnsiTheme="majorHAnsi" w:cstheme="majorHAnsi"/>
          <w:vanish/>
          <w:color w:val="000000" w:themeColor="text1"/>
        </w:rPr>
        <w:t>Parte superior do formulário</w:t>
      </w:r>
    </w:p>
    <w:p w14:paraId="470EBDA7" w14:textId="14777286" w:rsidR="001B362D" w:rsidRPr="004B040D" w:rsidRDefault="001B362D" w:rsidP="007E41D1">
      <w:pPr>
        <w:pStyle w:val="Corpodetexto"/>
        <w:jc w:val="both"/>
        <w:rPr>
          <w:rFonts w:asciiTheme="majorHAnsi" w:hAnsiTheme="majorHAnsi" w:cstheme="majorHAnsi"/>
          <w:color w:val="000000" w:themeColor="text1"/>
        </w:rPr>
      </w:pPr>
    </w:p>
    <w:bookmarkEnd w:id="0"/>
    <w:bookmarkEnd w:id="2"/>
    <w:p w14:paraId="2510A4AC" w14:textId="77777777" w:rsidR="00FC6F74" w:rsidRPr="004B040D" w:rsidRDefault="00FC6F74" w:rsidP="007E41D1">
      <w:pPr>
        <w:pStyle w:val="Corpodetexto"/>
        <w:spacing w:before="18" w:line="254" w:lineRule="auto"/>
        <w:ind w:left="432" w:right="441"/>
        <w:jc w:val="both"/>
        <w:rPr>
          <w:rFonts w:asciiTheme="majorHAnsi" w:hAnsiTheme="majorHAnsi" w:cstheme="majorHAnsi"/>
          <w:color w:val="000000" w:themeColor="text1"/>
          <w:sz w:val="68"/>
          <w:szCs w:val="68"/>
        </w:rPr>
      </w:pPr>
    </w:p>
    <w:p w14:paraId="72D26826" w14:textId="77777777" w:rsidR="00FC6F74" w:rsidRPr="004B040D" w:rsidRDefault="00FC6F74" w:rsidP="007E41D1">
      <w:pPr>
        <w:pStyle w:val="Corpodetexto"/>
        <w:spacing w:before="18" w:line="254" w:lineRule="auto"/>
        <w:ind w:left="432" w:right="441"/>
        <w:jc w:val="both"/>
        <w:rPr>
          <w:rFonts w:asciiTheme="majorHAnsi" w:hAnsiTheme="majorHAnsi" w:cstheme="majorHAnsi"/>
          <w:color w:val="000000" w:themeColor="text1"/>
          <w:sz w:val="68"/>
          <w:szCs w:val="68"/>
        </w:rPr>
      </w:pPr>
    </w:p>
    <w:p w14:paraId="2E9DBDAA" w14:textId="77777777" w:rsidR="00FC6F74" w:rsidRPr="004B040D" w:rsidRDefault="00FC6F74" w:rsidP="007E41D1">
      <w:pPr>
        <w:jc w:val="both"/>
        <w:rPr>
          <w:rFonts w:asciiTheme="majorHAnsi" w:hAnsiTheme="majorHAnsi" w:cstheme="majorHAnsi"/>
          <w:color w:val="000000" w:themeColor="text1"/>
          <w:lang w:val="pt-PT"/>
        </w:rPr>
      </w:pPr>
    </w:p>
    <w:p w14:paraId="04CBFE5D" w14:textId="00BA6211" w:rsidR="00FC6F74" w:rsidRPr="004B040D" w:rsidRDefault="00FC6F74" w:rsidP="007E41D1">
      <w:pPr>
        <w:tabs>
          <w:tab w:val="left" w:pos="6115"/>
        </w:tabs>
        <w:jc w:val="both"/>
        <w:rPr>
          <w:rFonts w:asciiTheme="majorHAnsi" w:hAnsiTheme="majorHAnsi" w:cstheme="majorHAnsi"/>
          <w:color w:val="000000" w:themeColor="text1"/>
          <w:lang w:val="pt-PT"/>
        </w:rPr>
      </w:pPr>
      <w:r w:rsidRPr="004B040D">
        <w:rPr>
          <w:rFonts w:asciiTheme="majorHAnsi" w:hAnsiTheme="majorHAnsi" w:cstheme="majorHAnsi"/>
          <w:color w:val="000000" w:themeColor="text1"/>
          <w:lang w:val="pt-PT"/>
        </w:rPr>
        <w:t xml:space="preserve"> </w:t>
      </w:r>
    </w:p>
    <w:sectPr w:rsidR="00FC6F74" w:rsidRPr="004B040D" w:rsidSect="0085219A">
      <w:headerReference w:type="even" r:id="rId39"/>
      <w:headerReference w:type="default" r:id="rId40"/>
      <w:footerReference w:type="default" r:id="rId41"/>
      <w:headerReference w:type="first" r:id="rId42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3EC75" w14:textId="77777777" w:rsidR="00BF3280" w:rsidRDefault="00BF3280" w:rsidP="0085219A">
      <w:r>
        <w:separator/>
      </w:r>
    </w:p>
  </w:endnote>
  <w:endnote w:type="continuationSeparator" w:id="0">
    <w:p w14:paraId="1FC58C6E" w14:textId="77777777" w:rsidR="00BF3280" w:rsidRDefault="00BF3280" w:rsidP="00852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6549961"/>
      <w:docPartObj>
        <w:docPartGallery w:val="Page Numbers (Bottom of Page)"/>
        <w:docPartUnique/>
      </w:docPartObj>
    </w:sdtPr>
    <w:sdtEndPr/>
    <w:sdtContent>
      <w:p w14:paraId="676737BA" w14:textId="1C7C152F" w:rsidR="00FB0C10" w:rsidRPr="00B15029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>
          <w:rPr>
            <w:noProof/>
            <w:color w:val="808080" w:themeColor="background1" w:themeShade="80"/>
            <w:sz w:val="16"/>
            <w:szCs w:val="16"/>
            <w:shd w:val="clear" w:color="auto" w:fill="FFFFFF"/>
          </w:rPr>
          <w:drawing>
            <wp:anchor distT="0" distB="0" distL="114300" distR="114300" simplePos="0" relativeHeight="251701248" behindDoc="1" locked="0" layoutInCell="1" allowOverlap="1" wp14:anchorId="7815A4C7" wp14:editId="5F4575A7">
              <wp:simplePos x="0" y="0"/>
              <wp:positionH relativeFrom="column">
                <wp:posOffset>-714248</wp:posOffset>
              </wp:positionH>
              <wp:positionV relativeFrom="paragraph">
                <wp:posOffset>-145720</wp:posOffset>
              </wp:positionV>
              <wp:extent cx="972922" cy="1031913"/>
              <wp:effectExtent l="0" t="0" r="0" b="0"/>
              <wp:wrapNone/>
              <wp:docPr id="1855330069" name="Imagem 15" descr="Imagem digital fictícia de personagem de desenho animad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5330069" name="Imagem 15" descr="Imagem digital fictícia de personagem de desenho animado&#10;&#10;O conteúdo gerado por IA pode estar incorreto.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ackgroundRemoval t="10000" b="90000" l="10000" r="9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2922" cy="1031913"/>
                      </a:xfrm>
                      <a:prstGeom prst="rect">
                        <a:avLst/>
                      </a:prstGeom>
                      <a:effectLst>
                        <a:outerShdw blurRad="50800" dist="50800" dir="5400000" algn="ctr" rotWithShape="0">
                          <a:srgbClr val="000000">
                            <a:alpha val="91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95104" behindDoc="1" locked="0" layoutInCell="1" allowOverlap="1" wp14:anchorId="17FA2E47" wp14:editId="13CBF1CA">
              <wp:simplePos x="0" y="0"/>
              <wp:positionH relativeFrom="column">
                <wp:posOffset>782320</wp:posOffset>
              </wp:positionH>
              <wp:positionV relativeFrom="paragraph">
                <wp:posOffset>-4474921</wp:posOffset>
              </wp:positionV>
              <wp:extent cx="11584187" cy="343226"/>
              <wp:effectExtent l="6985" t="0" r="0" b="0"/>
              <wp:wrapNone/>
              <wp:docPr id="1057646901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sz w:val="16"/>
            <w:szCs w:val="16"/>
          </w:rPr>
          <w:drawing>
            <wp:anchor distT="0" distB="0" distL="114300" distR="114300" simplePos="0" relativeHeight="251693056" behindDoc="1" locked="0" layoutInCell="1" allowOverlap="1" wp14:anchorId="49183D32" wp14:editId="0E5FA9D5">
              <wp:simplePos x="0" y="0"/>
              <wp:positionH relativeFrom="column">
                <wp:posOffset>-6861962</wp:posOffset>
              </wp:positionH>
              <wp:positionV relativeFrom="paragraph">
                <wp:posOffset>-4460012</wp:posOffset>
              </wp:positionV>
              <wp:extent cx="11584187" cy="343226"/>
              <wp:effectExtent l="6985" t="0" r="0" b="0"/>
              <wp:wrapNone/>
              <wp:docPr id="928221722" name="Imagem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21722" name="Imagem 928221722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1584187" cy="3432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702FD" w:rsidRPr="006645AF">
          <w:rPr>
            <w:rFonts w:asciiTheme="majorHAnsi" w:hAnsiTheme="majorHAnsi" w:cstheme="majorHAnsi"/>
            <w:noProof/>
          </w:rPr>
          <w:drawing>
            <wp:anchor distT="0" distB="0" distL="114300" distR="114300" simplePos="0" relativeHeight="251680768" behindDoc="1" locked="0" layoutInCell="1" allowOverlap="1" wp14:anchorId="6A9A2A8A" wp14:editId="454B478D">
              <wp:simplePos x="0" y="0"/>
              <wp:positionH relativeFrom="rightMargin">
                <wp:align>left</wp:align>
              </wp:positionH>
              <wp:positionV relativeFrom="paragraph">
                <wp:posOffset>-150686</wp:posOffset>
              </wp:positionV>
              <wp:extent cx="729255" cy="529243"/>
              <wp:effectExtent l="0" t="0" r="0" b="4445"/>
              <wp:wrapNone/>
              <wp:docPr id="12" name="Imagem 12" descr="Texto, Cart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1" descr="Texto, Carta&#10;&#10;Descrição gerada automaticamente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942" t="31369" r="24481" b="41075"/>
                      <a:stretch/>
                    </pic:blipFill>
                    <pic:spPr bwMode="auto">
                      <a:xfrm>
                        <a:off x="0" y="0"/>
                        <a:ext cx="729255" cy="52924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B0C10">
          <w:rPr>
            <w:noProof/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Psicóloga Clínica I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nfantil, Neuropsicóloga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Prycylla Rocha – CRP 17/5048</w:t>
        </w:r>
      </w:p>
      <w:p w14:paraId="7DD1C6FD" w14:textId="77777777" w:rsidR="00FB0C10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Contato: (84) 9 9992-</w:t>
        </w:r>
        <w:proofErr w:type="gramStart"/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8320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(</w:t>
        </w:r>
        <w:proofErr w:type="gramEnd"/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84) 99652-6301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E-MAIL: </w:t>
        </w:r>
        <w:hyperlink r:id="rId5" w:history="1">
          <w:r w:rsidRPr="00B15029">
            <w:rPr>
              <w:rStyle w:val="Hyperlink"/>
              <w:sz w:val="16"/>
              <w:szCs w:val="16"/>
              <w:shd w:val="clear" w:color="auto" w:fill="FFFFFF"/>
            </w:rPr>
            <w:t>prycyllam@gmail.com</w:t>
          </w:r>
        </w:hyperlink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espacoterapeuticoinfantil.pr@gmail.com</w:t>
        </w:r>
      </w:p>
      <w:p w14:paraId="73CBD1BE" w14:textId="77777777" w:rsidR="00FB0C10" w:rsidRPr="00B15029" w:rsidRDefault="00FB0C10" w:rsidP="00FB0C10">
        <w:pPr>
          <w:pStyle w:val="Cabealho"/>
          <w:jc w:val="center"/>
          <w:rPr>
            <w:color w:val="808080" w:themeColor="background1" w:themeShade="80"/>
            <w:sz w:val="16"/>
            <w:szCs w:val="16"/>
            <w:shd w:val="clear" w:color="auto" w:fill="FFFFFF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Insta: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@</w:t>
        </w:r>
        <w:proofErr w:type="gramStart"/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iluminandoinfancias  </w:t>
        </w: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@</w:t>
        </w:r>
        <w:proofErr w:type="gramEnd"/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>psiprycyllarocha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</w:p>
      <w:p w14:paraId="6D3A4D33" w14:textId="20961C2E" w:rsidR="00FB0C10" w:rsidRPr="00C44A0A" w:rsidRDefault="00FB0C10" w:rsidP="00FB0C10">
        <w:pPr>
          <w:pStyle w:val="Cabealho"/>
          <w:jc w:val="center"/>
          <w:rPr>
            <w:b/>
            <w:bCs/>
            <w:color w:val="808080" w:themeColor="background1" w:themeShade="80"/>
            <w:sz w:val="16"/>
            <w:szCs w:val="16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Clínica Dr. João Carrilho – Rua: Melo Franco, Santo Antônio, 609, Mossoró/RN </w:t>
        </w:r>
        <w:r>
          <w:rPr>
            <w:color w:val="808080" w:themeColor="background1" w:themeShade="80"/>
            <w:sz w:val="16"/>
            <w:szCs w:val="16"/>
            <w:shd w:val="clear" w:color="auto" w:fill="FFFFFF"/>
          </w:rPr>
          <w:t>SALA 03-06-08-09-10-18-19</w:t>
        </w:r>
      </w:p>
      <w:p w14:paraId="14935B08" w14:textId="70B07C02" w:rsidR="00AC3AAC" w:rsidRPr="00C44A0A" w:rsidRDefault="00AC3AAC" w:rsidP="00FB0C10">
        <w:pPr>
          <w:pStyle w:val="Cabealho"/>
          <w:jc w:val="center"/>
          <w:rPr>
            <w:b/>
            <w:bCs/>
            <w:color w:val="808080" w:themeColor="background1" w:themeShade="80"/>
            <w:sz w:val="16"/>
            <w:szCs w:val="16"/>
          </w:rPr>
        </w:pPr>
        <w:r w:rsidRPr="00B15029">
          <w:rPr>
            <w:color w:val="808080" w:themeColor="background1" w:themeShade="80"/>
            <w:sz w:val="16"/>
            <w:szCs w:val="16"/>
            <w:shd w:val="clear" w:color="auto" w:fill="FFFFFF"/>
          </w:rPr>
          <w:t xml:space="preserve"> </w:t>
        </w:r>
      </w:p>
      <w:p w14:paraId="4BBDE559" w14:textId="54F9F01C" w:rsidR="00AC3AAC" w:rsidRDefault="00AC3AA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2BF74F" w14:textId="77777777" w:rsidR="0085219A" w:rsidRDefault="008521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8899B" w14:textId="77777777" w:rsidR="00BF3280" w:rsidRDefault="00BF3280" w:rsidP="0085219A">
      <w:r>
        <w:separator/>
      </w:r>
    </w:p>
  </w:footnote>
  <w:footnote w:type="continuationSeparator" w:id="0">
    <w:p w14:paraId="07B6BDEE" w14:textId="77777777" w:rsidR="00BF3280" w:rsidRDefault="00BF3280" w:rsidP="00852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98031" w14:textId="3E77006E" w:rsidR="00F228B5" w:rsidRDefault="00BF3280">
    <w:pPr>
      <w:pStyle w:val="Cabealho"/>
    </w:pPr>
    <w:r>
      <w:rPr>
        <w:noProof/>
      </w:rPr>
      <w:pict w14:anchorId="50555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246407" o:spid="_x0000_s1085" type="#_x0000_t75" alt="" style="position:absolute;margin-left:0;margin-top:0;width:424.5pt;height:424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VA LOGO - PRYCYLLA ROCHA_Prancheta 1 cópia 2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C618" w14:textId="552FB9F9" w:rsidR="00AC3AAC" w:rsidRDefault="00FB0C10" w:rsidP="00FB0C10">
    <w:pPr>
      <w:pStyle w:val="Cabealho"/>
      <w:tabs>
        <w:tab w:val="clear" w:pos="4252"/>
        <w:tab w:val="center" w:pos="3364"/>
      </w:tabs>
    </w:pPr>
    <w:r>
      <w:rPr>
        <w:noProof/>
        <w:sz w:val="16"/>
        <w:szCs w:val="16"/>
      </w:rPr>
      <w:drawing>
        <wp:anchor distT="0" distB="0" distL="114300" distR="114300" simplePos="0" relativeHeight="251699200" behindDoc="1" locked="0" layoutInCell="1" allowOverlap="1" wp14:anchorId="2A03D5BE" wp14:editId="22FE65E4">
          <wp:simplePos x="0" y="0"/>
          <wp:positionH relativeFrom="column">
            <wp:posOffset>4881092</wp:posOffset>
          </wp:positionH>
          <wp:positionV relativeFrom="paragraph">
            <wp:posOffset>-351764</wp:posOffset>
          </wp:positionV>
          <wp:extent cx="1246856" cy="1063716"/>
          <wp:effectExtent l="0" t="0" r="0" b="3175"/>
          <wp:wrapNone/>
          <wp:docPr id="1986116272" name="Imagem 1986116272" descr="Texto, Quadro de comunicaçõe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xto, Quadro de comunicações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98"/>
                  <a:stretch/>
                </pic:blipFill>
                <pic:spPr bwMode="auto">
                  <a:xfrm>
                    <a:off x="0" y="0"/>
                    <a:ext cx="1246856" cy="10637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bCs/>
        <w:noProof/>
        <w:sz w:val="28"/>
        <w:szCs w:val="28"/>
      </w:rPr>
      <w:drawing>
        <wp:anchor distT="0" distB="0" distL="114300" distR="114300" simplePos="0" relativeHeight="251697152" behindDoc="1" locked="0" layoutInCell="1" allowOverlap="1" wp14:anchorId="1E9986B9" wp14:editId="5D92EBB2">
          <wp:simplePos x="0" y="0"/>
          <wp:positionH relativeFrom="column">
            <wp:posOffset>-753267</wp:posOffset>
          </wp:positionH>
          <wp:positionV relativeFrom="paragraph">
            <wp:posOffset>-351764</wp:posOffset>
          </wp:positionV>
          <wp:extent cx="1532467" cy="1352177"/>
          <wp:effectExtent l="0" t="0" r="4445" b="0"/>
          <wp:wrapNone/>
          <wp:docPr id="40" name="Imagem 40" descr="Quadro de comunicaçõe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Quadro de comunicaçõe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6" t="32967" r="5116" b="31713"/>
                  <a:stretch/>
                </pic:blipFill>
                <pic:spPr bwMode="auto">
                  <a:xfrm>
                    <a:off x="0" y="0"/>
                    <a:ext cx="1532467" cy="135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6F74">
      <w:rPr>
        <w:rFonts w:ascii="Calibri" w:hAnsi="Calibri" w:cs="Calibri"/>
        <w:noProof/>
      </w:rPr>
      <w:drawing>
        <wp:anchor distT="0" distB="0" distL="114300" distR="114300" simplePos="0" relativeHeight="251691008" behindDoc="1" locked="0" layoutInCell="1" allowOverlap="1" wp14:anchorId="0C6C7DC8" wp14:editId="3864A92F">
          <wp:simplePos x="0" y="0"/>
          <wp:positionH relativeFrom="column">
            <wp:posOffset>1225106</wp:posOffset>
          </wp:positionH>
          <wp:positionV relativeFrom="paragraph">
            <wp:posOffset>-355415</wp:posOffset>
          </wp:positionV>
          <wp:extent cx="2242159" cy="1130422"/>
          <wp:effectExtent l="0" t="0" r="0" b="0"/>
          <wp:wrapNone/>
          <wp:docPr id="5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516243" name="Imagem 2" descr="Text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159" cy="1130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977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65FC0B01" wp14:editId="37886ED7">
          <wp:simplePos x="0" y="0"/>
          <wp:positionH relativeFrom="column">
            <wp:posOffset>-1108710</wp:posOffset>
          </wp:positionH>
          <wp:positionV relativeFrom="paragraph">
            <wp:posOffset>-1659255</wp:posOffset>
          </wp:positionV>
          <wp:extent cx="3828042" cy="1259840"/>
          <wp:effectExtent l="0" t="0" r="0" b="0"/>
          <wp:wrapNone/>
          <wp:docPr id="10" name="Imagem 1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7" b="11072"/>
                  <a:stretch/>
                </pic:blipFill>
                <pic:spPr bwMode="auto">
                  <a:xfrm>
                    <a:off x="0" y="0"/>
                    <a:ext cx="3828042" cy="1259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604" w:rsidRPr="006E1604">
      <w:rPr>
        <w:noProof/>
        <w:sz w:val="16"/>
        <w:szCs w:val="16"/>
      </w:rPr>
      <w:t xml:space="preserve"> </w:t>
    </w:r>
    <w:r w:rsidR="00520AA0">
      <w:rPr>
        <w:noProof/>
        <w:sz w:val="16"/>
        <w:szCs w:val="16"/>
      </w:rPr>
      <w:tab/>
    </w:r>
    <w:r>
      <w:rPr>
        <w:noProof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A9B4" w14:textId="7A10F242" w:rsidR="00F228B5" w:rsidRDefault="00BF3280">
    <w:pPr>
      <w:pStyle w:val="Cabealho"/>
    </w:pPr>
    <w:r>
      <w:rPr>
        <w:noProof/>
      </w:rPr>
      <w:pict w14:anchorId="4B5DF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246406" o:spid="_x0000_s1084" type="#_x0000_t75" alt="" style="position:absolute;margin-left:0;margin-top:0;width:424.5pt;height:424.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VA LOGO - PRYCYLLA ROCHA_Prancheta 1 cópia 2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164"/>
    <w:multiLevelType w:val="multilevel"/>
    <w:tmpl w:val="3EAE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E43B4"/>
    <w:multiLevelType w:val="multilevel"/>
    <w:tmpl w:val="11A2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21B47"/>
    <w:multiLevelType w:val="multilevel"/>
    <w:tmpl w:val="3D9E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D0D05"/>
    <w:multiLevelType w:val="multilevel"/>
    <w:tmpl w:val="6330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7E7E5D"/>
    <w:multiLevelType w:val="multilevel"/>
    <w:tmpl w:val="090E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545899"/>
    <w:multiLevelType w:val="multilevel"/>
    <w:tmpl w:val="4266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E3B0E"/>
    <w:multiLevelType w:val="multilevel"/>
    <w:tmpl w:val="A372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A27530"/>
    <w:multiLevelType w:val="multilevel"/>
    <w:tmpl w:val="262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AB54A8"/>
    <w:multiLevelType w:val="multilevel"/>
    <w:tmpl w:val="1426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3D4EFE"/>
    <w:multiLevelType w:val="multilevel"/>
    <w:tmpl w:val="4888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9267A5"/>
    <w:multiLevelType w:val="multilevel"/>
    <w:tmpl w:val="066C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2327AF"/>
    <w:multiLevelType w:val="multilevel"/>
    <w:tmpl w:val="403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C07F97"/>
    <w:multiLevelType w:val="multilevel"/>
    <w:tmpl w:val="4F10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200C60"/>
    <w:multiLevelType w:val="multilevel"/>
    <w:tmpl w:val="C1B8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F075FB"/>
    <w:multiLevelType w:val="multilevel"/>
    <w:tmpl w:val="1B04C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59BB1645"/>
    <w:multiLevelType w:val="hybridMultilevel"/>
    <w:tmpl w:val="3DDEED04"/>
    <w:lvl w:ilvl="0" w:tplc="5060E62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500B4"/>
    <w:multiLevelType w:val="multilevel"/>
    <w:tmpl w:val="4E54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BD58B2"/>
    <w:multiLevelType w:val="multilevel"/>
    <w:tmpl w:val="DEF2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6B46E8"/>
    <w:multiLevelType w:val="hybridMultilevel"/>
    <w:tmpl w:val="8D847204"/>
    <w:lvl w:ilvl="0" w:tplc="788E7DF0">
      <w:start w:val="5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A2F37C">
      <w:start w:val="1"/>
      <w:numFmt w:val="lowerLetter"/>
      <w:lvlText w:val="%2"/>
      <w:lvlJc w:val="left"/>
      <w:pPr>
        <w:ind w:left="20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8027C">
      <w:start w:val="1"/>
      <w:numFmt w:val="lowerRoman"/>
      <w:lvlText w:val="%3"/>
      <w:lvlJc w:val="left"/>
      <w:pPr>
        <w:ind w:left="28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44AD2">
      <w:start w:val="1"/>
      <w:numFmt w:val="decimal"/>
      <w:lvlText w:val="%4"/>
      <w:lvlJc w:val="left"/>
      <w:pPr>
        <w:ind w:left="35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E414C">
      <w:start w:val="1"/>
      <w:numFmt w:val="lowerLetter"/>
      <w:lvlText w:val="%5"/>
      <w:lvlJc w:val="left"/>
      <w:pPr>
        <w:ind w:left="424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F01988">
      <w:start w:val="1"/>
      <w:numFmt w:val="lowerRoman"/>
      <w:lvlText w:val="%6"/>
      <w:lvlJc w:val="left"/>
      <w:pPr>
        <w:ind w:left="496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C0816E">
      <w:start w:val="1"/>
      <w:numFmt w:val="decimal"/>
      <w:lvlText w:val="%7"/>
      <w:lvlJc w:val="left"/>
      <w:pPr>
        <w:ind w:left="568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42D48">
      <w:start w:val="1"/>
      <w:numFmt w:val="lowerLetter"/>
      <w:lvlText w:val="%8"/>
      <w:lvlJc w:val="left"/>
      <w:pPr>
        <w:ind w:left="640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E698E">
      <w:start w:val="1"/>
      <w:numFmt w:val="lowerRoman"/>
      <w:lvlText w:val="%9"/>
      <w:lvlJc w:val="left"/>
      <w:pPr>
        <w:ind w:left="712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983A7A"/>
    <w:multiLevelType w:val="multilevel"/>
    <w:tmpl w:val="1E3C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52151E"/>
    <w:multiLevelType w:val="multilevel"/>
    <w:tmpl w:val="BAEE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8A6C79"/>
    <w:multiLevelType w:val="multilevel"/>
    <w:tmpl w:val="4A4EF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064674"/>
    <w:multiLevelType w:val="multilevel"/>
    <w:tmpl w:val="27A8B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1A5F17"/>
    <w:multiLevelType w:val="multilevel"/>
    <w:tmpl w:val="6AC0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00348A"/>
    <w:multiLevelType w:val="multilevel"/>
    <w:tmpl w:val="7FF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7F7BBB"/>
    <w:multiLevelType w:val="multilevel"/>
    <w:tmpl w:val="F47E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2720F8"/>
    <w:multiLevelType w:val="multilevel"/>
    <w:tmpl w:val="FBCC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266BA6"/>
    <w:multiLevelType w:val="multilevel"/>
    <w:tmpl w:val="3CE6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E03988"/>
    <w:multiLevelType w:val="multilevel"/>
    <w:tmpl w:val="A1C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0579E3"/>
    <w:multiLevelType w:val="multilevel"/>
    <w:tmpl w:val="8978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1600CC"/>
    <w:multiLevelType w:val="multilevel"/>
    <w:tmpl w:val="948A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359689">
    <w:abstractNumId w:val="14"/>
  </w:num>
  <w:num w:numId="2" w16cid:durableId="1840922082">
    <w:abstractNumId w:val="18"/>
  </w:num>
  <w:num w:numId="3" w16cid:durableId="967664125">
    <w:abstractNumId w:val="7"/>
  </w:num>
  <w:num w:numId="4" w16cid:durableId="310017638">
    <w:abstractNumId w:val="27"/>
  </w:num>
  <w:num w:numId="5" w16cid:durableId="1796941976">
    <w:abstractNumId w:val="16"/>
  </w:num>
  <w:num w:numId="6" w16cid:durableId="919488137">
    <w:abstractNumId w:val="30"/>
  </w:num>
  <w:num w:numId="7" w16cid:durableId="89353571">
    <w:abstractNumId w:val="10"/>
  </w:num>
  <w:num w:numId="8" w16cid:durableId="2117676497">
    <w:abstractNumId w:val="8"/>
  </w:num>
  <w:num w:numId="9" w16cid:durableId="1860389429">
    <w:abstractNumId w:val="20"/>
  </w:num>
  <w:num w:numId="10" w16cid:durableId="1446927903">
    <w:abstractNumId w:val="11"/>
  </w:num>
  <w:num w:numId="11" w16cid:durableId="1072578754">
    <w:abstractNumId w:val="3"/>
  </w:num>
  <w:num w:numId="12" w16cid:durableId="524909005">
    <w:abstractNumId w:val="6"/>
  </w:num>
  <w:num w:numId="13" w16cid:durableId="1726903379">
    <w:abstractNumId w:val="12"/>
  </w:num>
  <w:num w:numId="14" w16cid:durableId="105973586">
    <w:abstractNumId w:val="21"/>
  </w:num>
  <w:num w:numId="15" w16cid:durableId="557516234">
    <w:abstractNumId w:val="28"/>
  </w:num>
  <w:num w:numId="16" w16cid:durableId="1765300627">
    <w:abstractNumId w:val="15"/>
  </w:num>
  <w:num w:numId="17" w16cid:durableId="710806758">
    <w:abstractNumId w:val="5"/>
  </w:num>
  <w:num w:numId="18" w16cid:durableId="1086154089">
    <w:abstractNumId w:val="19"/>
  </w:num>
  <w:num w:numId="19" w16cid:durableId="645741171">
    <w:abstractNumId w:val="9"/>
  </w:num>
  <w:num w:numId="20" w16cid:durableId="2077899102">
    <w:abstractNumId w:val="0"/>
  </w:num>
  <w:num w:numId="21" w16cid:durableId="651569242">
    <w:abstractNumId w:val="1"/>
  </w:num>
  <w:num w:numId="22" w16cid:durableId="1938977747">
    <w:abstractNumId w:val="13"/>
  </w:num>
  <w:num w:numId="23" w16cid:durableId="184566440">
    <w:abstractNumId w:val="26"/>
  </w:num>
  <w:num w:numId="24" w16cid:durableId="448083765">
    <w:abstractNumId w:val="17"/>
  </w:num>
  <w:num w:numId="25" w16cid:durableId="1032464075">
    <w:abstractNumId w:val="29"/>
  </w:num>
  <w:num w:numId="26" w16cid:durableId="952636854">
    <w:abstractNumId w:val="23"/>
  </w:num>
  <w:num w:numId="27" w16cid:durableId="882328462">
    <w:abstractNumId w:val="4"/>
  </w:num>
  <w:num w:numId="28" w16cid:durableId="1181431271">
    <w:abstractNumId w:val="22"/>
  </w:num>
  <w:num w:numId="29" w16cid:durableId="2103337229">
    <w:abstractNumId w:val="2"/>
  </w:num>
  <w:num w:numId="30" w16cid:durableId="291667355">
    <w:abstractNumId w:val="24"/>
  </w:num>
  <w:num w:numId="31" w16cid:durableId="2011446520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19A"/>
    <w:rsid w:val="000027D2"/>
    <w:rsid w:val="00006D7E"/>
    <w:rsid w:val="0001128F"/>
    <w:rsid w:val="0002634D"/>
    <w:rsid w:val="0002706D"/>
    <w:rsid w:val="00045CE8"/>
    <w:rsid w:val="00050F25"/>
    <w:rsid w:val="000617BA"/>
    <w:rsid w:val="00062DCE"/>
    <w:rsid w:val="000755AC"/>
    <w:rsid w:val="000774A3"/>
    <w:rsid w:val="00083BF7"/>
    <w:rsid w:val="000A4A16"/>
    <w:rsid w:val="000C398F"/>
    <w:rsid w:val="000D53A6"/>
    <w:rsid w:val="000D5B85"/>
    <w:rsid w:val="000E6093"/>
    <w:rsid w:val="00111EF4"/>
    <w:rsid w:val="00112B4C"/>
    <w:rsid w:val="00114692"/>
    <w:rsid w:val="00115609"/>
    <w:rsid w:val="00124478"/>
    <w:rsid w:val="0012476B"/>
    <w:rsid w:val="001278B0"/>
    <w:rsid w:val="001305B9"/>
    <w:rsid w:val="00130CD5"/>
    <w:rsid w:val="00152C59"/>
    <w:rsid w:val="00190680"/>
    <w:rsid w:val="001A0547"/>
    <w:rsid w:val="001A19D0"/>
    <w:rsid w:val="001A1EBD"/>
    <w:rsid w:val="001A325B"/>
    <w:rsid w:val="001A42DB"/>
    <w:rsid w:val="001A6E04"/>
    <w:rsid w:val="001B362D"/>
    <w:rsid w:val="001B51BE"/>
    <w:rsid w:val="001C323E"/>
    <w:rsid w:val="001C3B1F"/>
    <w:rsid w:val="001C7977"/>
    <w:rsid w:val="001C7A24"/>
    <w:rsid w:val="001D0BB9"/>
    <w:rsid w:val="001D2636"/>
    <w:rsid w:val="001D2734"/>
    <w:rsid w:val="001E2247"/>
    <w:rsid w:val="001E351C"/>
    <w:rsid w:val="001E6221"/>
    <w:rsid w:val="001F0975"/>
    <w:rsid w:val="002006F4"/>
    <w:rsid w:val="00201645"/>
    <w:rsid w:val="00201D58"/>
    <w:rsid w:val="00205B7B"/>
    <w:rsid w:val="0021123E"/>
    <w:rsid w:val="00213E1E"/>
    <w:rsid w:val="002472DD"/>
    <w:rsid w:val="002475BB"/>
    <w:rsid w:val="00253184"/>
    <w:rsid w:val="00254FD1"/>
    <w:rsid w:val="00262B32"/>
    <w:rsid w:val="00271022"/>
    <w:rsid w:val="002749DE"/>
    <w:rsid w:val="0027610E"/>
    <w:rsid w:val="002774BB"/>
    <w:rsid w:val="00282A13"/>
    <w:rsid w:val="00286710"/>
    <w:rsid w:val="0028768D"/>
    <w:rsid w:val="002943D1"/>
    <w:rsid w:val="002C30B0"/>
    <w:rsid w:val="002C6729"/>
    <w:rsid w:val="002D2B37"/>
    <w:rsid w:val="002D3B0D"/>
    <w:rsid w:val="002E1071"/>
    <w:rsid w:val="002E45E1"/>
    <w:rsid w:val="002F4645"/>
    <w:rsid w:val="003026DF"/>
    <w:rsid w:val="0031475F"/>
    <w:rsid w:val="0033664F"/>
    <w:rsid w:val="00336DF2"/>
    <w:rsid w:val="003425EB"/>
    <w:rsid w:val="00351796"/>
    <w:rsid w:val="00356066"/>
    <w:rsid w:val="00373799"/>
    <w:rsid w:val="00382DE5"/>
    <w:rsid w:val="00384C8D"/>
    <w:rsid w:val="003970C2"/>
    <w:rsid w:val="003977C1"/>
    <w:rsid w:val="003A22F3"/>
    <w:rsid w:val="003A26DC"/>
    <w:rsid w:val="003F5537"/>
    <w:rsid w:val="003F66DB"/>
    <w:rsid w:val="003F6B13"/>
    <w:rsid w:val="00403251"/>
    <w:rsid w:val="00404A4E"/>
    <w:rsid w:val="004069FC"/>
    <w:rsid w:val="00416CA3"/>
    <w:rsid w:val="00421FF2"/>
    <w:rsid w:val="00422353"/>
    <w:rsid w:val="00426FDA"/>
    <w:rsid w:val="00435459"/>
    <w:rsid w:val="0044421A"/>
    <w:rsid w:val="00450205"/>
    <w:rsid w:val="00464C24"/>
    <w:rsid w:val="0048678B"/>
    <w:rsid w:val="00493F2D"/>
    <w:rsid w:val="004A2BAE"/>
    <w:rsid w:val="004B040D"/>
    <w:rsid w:val="004B1BD8"/>
    <w:rsid w:val="004B248A"/>
    <w:rsid w:val="004C1A33"/>
    <w:rsid w:val="004C3704"/>
    <w:rsid w:val="004C6196"/>
    <w:rsid w:val="004D1F99"/>
    <w:rsid w:val="004D6888"/>
    <w:rsid w:val="004E56DF"/>
    <w:rsid w:val="0050303D"/>
    <w:rsid w:val="0050797C"/>
    <w:rsid w:val="005155A7"/>
    <w:rsid w:val="00515A0F"/>
    <w:rsid w:val="00520AA0"/>
    <w:rsid w:val="00540165"/>
    <w:rsid w:val="005411B9"/>
    <w:rsid w:val="00542F43"/>
    <w:rsid w:val="00552DA1"/>
    <w:rsid w:val="00575991"/>
    <w:rsid w:val="00576FE0"/>
    <w:rsid w:val="0058293A"/>
    <w:rsid w:val="005829EF"/>
    <w:rsid w:val="005A1679"/>
    <w:rsid w:val="005B69D5"/>
    <w:rsid w:val="005B7DE4"/>
    <w:rsid w:val="005E50A4"/>
    <w:rsid w:val="005E561F"/>
    <w:rsid w:val="006035C4"/>
    <w:rsid w:val="006069C1"/>
    <w:rsid w:val="006072C9"/>
    <w:rsid w:val="00607F4A"/>
    <w:rsid w:val="006131FD"/>
    <w:rsid w:val="0062312D"/>
    <w:rsid w:val="00635358"/>
    <w:rsid w:val="00645B0D"/>
    <w:rsid w:val="00660A26"/>
    <w:rsid w:val="006645AF"/>
    <w:rsid w:val="00673BC0"/>
    <w:rsid w:val="0068440E"/>
    <w:rsid w:val="00686E11"/>
    <w:rsid w:val="00697EB5"/>
    <w:rsid w:val="006A0AB8"/>
    <w:rsid w:val="006B4CE7"/>
    <w:rsid w:val="006E1604"/>
    <w:rsid w:val="006E1982"/>
    <w:rsid w:val="006E44AF"/>
    <w:rsid w:val="00707349"/>
    <w:rsid w:val="0070758C"/>
    <w:rsid w:val="00720563"/>
    <w:rsid w:val="007220E9"/>
    <w:rsid w:val="007363BB"/>
    <w:rsid w:val="0074754D"/>
    <w:rsid w:val="00751DF6"/>
    <w:rsid w:val="007530E6"/>
    <w:rsid w:val="00757E62"/>
    <w:rsid w:val="00763EF7"/>
    <w:rsid w:val="007702C5"/>
    <w:rsid w:val="00774046"/>
    <w:rsid w:val="00776AB6"/>
    <w:rsid w:val="0078652A"/>
    <w:rsid w:val="007B2699"/>
    <w:rsid w:val="007B4EEF"/>
    <w:rsid w:val="007B6002"/>
    <w:rsid w:val="007B6D3C"/>
    <w:rsid w:val="007B6F93"/>
    <w:rsid w:val="007C76EB"/>
    <w:rsid w:val="007E1743"/>
    <w:rsid w:val="007E17C5"/>
    <w:rsid w:val="007E41D1"/>
    <w:rsid w:val="007E598C"/>
    <w:rsid w:val="007F3540"/>
    <w:rsid w:val="00802B3F"/>
    <w:rsid w:val="0081030A"/>
    <w:rsid w:val="00810E97"/>
    <w:rsid w:val="008362D3"/>
    <w:rsid w:val="008447D3"/>
    <w:rsid w:val="00850C0E"/>
    <w:rsid w:val="0085219A"/>
    <w:rsid w:val="008635E7"/>
    <w:rsid w:val="008652EE"/>
    <w:rsid w:val="00867476"/>
    <w:rsid w:val="008702FD"/>
    <w:rsid w:val="008748F9"/>
    <w:rsid w:val="00884BFF"/>
    <w:rsid w:val="008A7EAD"/>
    <w:rsid w:val="008B1432"/>
    <w:rsid w:val="008D3EF4"/>
    <w:rsid w:val="008E75F2"/>
    <w:rsid w:val="00906B0F"/>
    <w:rsid w:val="0091591F"/>
    <w:rsid w:val="00926F4F"/>
    <w:rsid w:val="00947739"/>
    <w:rsid w:val="0095194A"/>
    <w:rsid w:val="00957A44"/>
    <w:rsid w:val="00962395"/>
    <w:rsid w:val="0096262F"/>
    <w:rsid w:val="00970E31"/>
    <w:rsid w:val="00981995"/>
    <w:rsid w:val="00983B92"/>
    <w:rsid w:val="009A066E"/>
    <w:rsid w:val="009A24A5"/>
    <w:rsid w:val="009A4582"/>
    <w:rsid w:val="009B6566"/>
    <w:rsid w:val="009D2804"/>
    <w:rsid w:val="009D73B0"/>
    <w:rsid w:val="009E11A2"/>
    <w:rsid w:val="009E39B3"/>
    <w:rsid w:val="009E4065"/>
    <w:rsid w:val="009E65EB"/>
    <w:rsid w:val="009F0A01"/>
    <w:rsid w:val="009F4742"/>
    <w:rsid w:val="00A03FB5"/>
    <w:rsid w:val="00A11561"/>
    <w:rsid w:val="00A153D0"/>
    <w:rsid w:val="00A217F6"/>
    <w:rsid w:val="00A26A92"/>
    <w:rsid w:val="00A2735F"/>
    <w:rsid w:val="00A31284"/>
    <w:rsid w:val="00A31F95"/>
    <w:rsid w:val="00A40602"/>
    <w:rsid w:val="00A4706E"/>
    <w:rsid w:val="00A51D00"/>
    <w:rsid w:val="00A539BD"/>
    <w:rsid w:val="00A5686A"/>
    <w:rsid w:val="00A6001A"/>
    <w:rsid w:val="00A8618C"/>
    <w:rsid w:val="00A92159"/>
    <w:rsid w:val="00AA0B4D"/>
    <w:rsid w:val="00AB1342"/>
    <w:rsid w:val="00AC175C"/>
    <w:rsid w:val="00AC3AAC"/>
    <w:rsid w:val="00AC3E56"/>
    <w:rsid w:val="00AC58FB"/>
    <w:rsid w:val="00AE40CC"/>
    <w:rsid w:val="00AE7FF7"/>
    <w:rsid w:val="00AF0735"/>
    <w:rsid w:val="00B15029"/>
    <w:rsid w:val="00B21CF3"/>
    <w:rsid w:val="00B24C4C"/>
    <w:rsid w:val="00B433B4"/>
    <w:rsid w:val="00B446BF"/>
    <w:rsid w:val="00B634C0"/>
    <w:rsid w:val="00B731A6"/>
    <w:rsid w:val="00B81604"/>
    <w:rsid w:val="00B91D97"/>
    <w:rsid w:val="00B959E7"/>
    <w:rsid w:val="00BB0D28"/>
    <w:rsid w:val="00BD0123"/>
    <w:rsid w:val="00BD4532"/>
    <w:rsid w:val="00BD7B4A"/>
    <w:rsid w:val="00BD7C52"/>
    <w:rsid w:val="00BE7D29"/>
    <w:rsid w:val="00BF3280"/>
    <w:rsid w:val="00BF3ECF"/>
    <w:rsid w:val="00BF5D27"/>
    <w:rsid w:val="00C05F1A"/>
    <w:rsid w:val="00C0718B"/>
    <w:rsid w:val="00C136C4"/>
    <w:rsid w:val="00C14AA9"/>
    <w:rsid w:val="00C212D5"/>
    <w:rsid w:val="00C44A0A"/>
    <w:rsid w:val="00C571CA"/>
    <w:rsid w:val="00C73C8F"/>
    <w:rsid w:val="00C86DD7"/>
    <w:rsid w:val="00CA1AA5"/>
    <w:rsid w:val="00CA4336"/>
    <w:rsid w:val="00CA4C4D"/>
    <w:rsid w:val="00CA71BF"/>
    <w:rsid w:val="00CA7355"/>
    <w:rsid w:val="00CB334E"/>
    <w:rsid w:val="00CD509E"/>
    <w:rsid w:val="00CE136C"/>
    <w:rsid w:val="00CE65F0"/>
    <w:rsid w:val="00CE66A2"/>
    <w:rsid w:val="00CF4F76"/>
    <w:rsid w:val="00D0157F"/>
    <w:rsid w:val="00D12F0E"/>
    <w:rsid w:val="00D1726B"/>
    <w:rsid w:val="00D23357"/>
    <w:rsid w:val="00D30848"/>
    <w:rsid w:val="00D4624D"/>
    <w:rsid w:val="00D7517D"/>
    <w:rsid w:val="00D832B6"/>
    <w:rsid w:val="00D93531"/>
    <w:rsid w:val="00DA5F35"/>
    <w:rsid w:val="00DB2BD9"/>
    <w:rsid w:val="00DB423C"/>
    <w:rsid w:val="00DE3F04"/>
    <w:rsid w:val="00DE67BB"/>
    <w:rsid w:val="00DF0A1D"/>
    <w:rsid w:val="00E005B7"/>
    <w:rsid w:val="00E14C90"/>
    <w:rsid w:val="00E17CF2"/>
    <w:rsid w:val="00E2594C"/>
    <w:rsid w:val="00E41121"/>
    <w:rsid w:val="00E473C5"/>
    <w:rsid w:val="00E51310"/>
    <w:rsid w:val="00E56220"/>
    <w:rsid w:val="00E60C8E"/>
    <w:rsid w:val="00E76EAA"/>
    <w:rsid w:val="00E86062"/>
    <w:rsid w:val="00E92B80"/>
    <w:rsid w:val="00E93B69"/>
    <w:rsid w:val="00E94E60"/>
    <w:rsid w:val="00E9662B"/>
    <w:rsid w:val="00EA7D43"/>
    <w:rsid w:val="00EB5344"/>
    <w:rsid w:val="00EE09BB"/>
    <w:rsid w:val="00EF1AE2"/>
    <w:rsid w:val="00EF6FDC"/>
    <w:rsid w:val="00F01BE4"/>
    <w:rsid w:val="00F228B5"/>
    <w:rsid w:val="00F31E5B"/>
    <w:rsid w:val="00F94D72"/>
    <w:rsid w:val="00FA591C"/>
    <w:rsid w:val="00FA6435"/>
    <w:rsid w:val="00FB0C10"/>
    <w:rsid w:val="00FC6F74"/>
    <w:rsid w:val="00FD6A87"/>
    <w:rsid w:val="00FD7E76"/>
    <w:rsid w:val="00FE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5035"/>
  <w15:docId w15:val="{276452C3-5C15-44C2-9F12-926ADFF8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645AF"/>
    <w:pPr>
      <w:keepNext/>
      <w:keepLines/>
      <w:numPr>
        <w:numId w:val="2"/>
      </w:numPr>
      <w:spacing w:after="14"/>
      <w:ind w:left="293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645AF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23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57E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21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219A"/>
  </w:style>
  <w:style w:type="paragraph" w:styleId="Rodap">
    <w:name w:val="footer"/>
    <w:basedOn w:val="Normal"/>
    <w:link w:val="RodapChar"/>
    <w:uiPriority w:val="99"/>
    <w:unhideWhenUsed/>
    <w:rsid w:val="008521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219A"/>
  </w:style>
  <w:style w:type="character" w:styleId="Hyperlink">
    <w:name w:val="Hyperlink"/>
    <w:basedOn w:val="Fontepargpadro"/>
    <w:uiPriority w:val="99"/>
    <w:unhideWhenUsed/>
    <w:rsid w:val="0085219A"/>
    <w:rPr>
      <w:color w:val="0563C1" w:themeColor="hyperlink"/>
      <w:u w:val="single"/>
    </w:rPr>
  </w:style>
  <w:style w:type="character" w:customStyle="1" w:styleId="Petio1Char">
    <w:name w:val="Petição 1 Char"/>
    <w:link w:val="Petio1"/>
    <w:locked/>
    <w:rsid w:val="0085219A"/>
    <w:rPr>
      <w:rFonts w:ascii="Bookman Old Style" w:hAnsi="Bookman Old Style"/>
      <w:i/>
      <w:sz w:val="24"/>
    </w:rPr>
  </w:style>
  <w:style w:type="paragraph" w:customStyle="1" w:styleId="Petio1">
    <w:name w:val="Petição 1"/>
    <w:basedOn w:val="Normal"/>
    <w:link w:val="Petio1Char"/>
    <w:rsid w:val="0085219A"/>
    <w:pPr>
      <w:spacing w:after="120"/>
      <w:ind w:firstLine="1985"/>
      <w:jc w:val="both"/>
    </w:pPr>
    <w:rPr>
      <w:rFonts w:ascii="Bookman Old Style" w:hAnsi="Bookman Old Style"/>
      <w:i/>
    </w:rPr>
  </w:style>
  <w:style w:type="paragraph" w:styleId="Corpodetexto">
    <w:name w:val="Body Text"/>
    <w:basedOn w:val="Normal"/>
    <w:link w:val="CorpodetextoChar"/>
    <w:uiPriority w:val="1"/>
    <w:qFormat/>
    <w:rsid w:val="0085219A"/>
    <w:pPr>
      <w:widowControl w:val="0"/>
      <w:autoSpaceDE w:val="0"/>
      <w:autoSpaceDN w:val="0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5219A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660A26"/>
    <w:pPr>
      <w:spacing w:line="276" w:lineRule="auto"/>
      <w:ind w:left="720"/>
      <w:contextualSpacing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unhideWhenUsed/>
    <w:rsid w:val="00660A26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874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dyuqq">
    <w:name w:val="wdyuqq"/>
    <w:basedOn w:val="Fontepargpadro"/>
    <w:rsid w:val="001A19D0"/>
  </w:style>
  <w:style w:type="paragraph" w:customStyle="1" w:styleId="04xlpa">
    <w:name w:val="_04xlpa"/>
    <w:basedOn w:val="Normal"/>
    <w:rsid w:val="00E86062"/>
    <w:pPr>
      <w:spacing w:before="100" w:beforeAutospacing="1" w:after="100" w:afterAutospacing="1"/>
    </w:pPr>
  </w:style>
  <w:style w:type="character" w:customStyle="1" w:styleId="jsgrdq">
    <w:name w:val="jsgrdq"/>
    <w:basedOn w:val="Fontepargpadro"/>
    <w:rsid w:val="00E86062"/>
  </w:style>
  <w:style w:type="table" w:customStyle="1" w:styleId="TableNormal">
    <w:name w:val="Table Normal"/>
    <w:uiPriority w:val="2"/>
    <w:semiHidden/>
    <w:unhideWhenUsed/>
    <w:qFormat/>
    <w:rsid w:val="005401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40165"/>
    <w:pPr>
      <w:widowControl w:val="0"/>
      <w:autoSpaceDE w:val="0"/>
      <w:autoSpaceDN w:val="0"/>
      <w:spacing w:before="112"/>
      <w:ind w:left="30"/>
      <w:jc w:val="center"/>
    </w:pPr>
    <w:rPr>
      <w:rFonts w:ascii="Tahoma" w:eastAsia="Tahoma" w:hAnsi="Tahoma" w:cs="Tahoma"/>
      <w:lang w:val="pt-PT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37379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37379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645AF"/>
    <w:rPr>
      <w:rFonts w:ascii="Times New Roman" w:eastAsia="Times New Roman" w:hAnsi="Times New Roman" w:cs="Times New Roman"/>
      <w:b/>
      <w:i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645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eladeGrade1Clara-nfase41">
    <w:name w:val="Tabela de Grade 1 Clara - Ênfase 41"/>
    <w:basedOn w:val="Tabelanormal"/>
    <w:uiPriority w:val="46"/>
    <w:rsid w:val="006645AF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tulo">
    <w:name w:val="Title"/>
    <w:basedOn w:val="Normal"/>
    <w:link w:val="TtuloChar"/>
    <w:uiPriority w:val="10"/>
    <w:qFormat/>
    <w:rsid w:val="006645AF"/>
    <w:pPr>
      <w:widowControl w:val="0"/>
      <w:autoSpaceDE w:val="0"/>
      <w:autoSpaceDN w:val="0"/>
      <w:spacing w:before="464"/>
      <w:ind w:left="254"/>
    </w:pPr>
    <w:rPr>
      <w:rFonts w:ascii="Georgia" w:eastAsia="Georgia" w:hAnsi="Georgia" w:cs="Georgia"/>
      <w:b/>
      <w:bCs/>
      <w:sz w:val="140"/>
      <w:szCs w:val="14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645AF"/>
    <w:rPr>
      <w:rFonts w:ascii="Georgia" w:eastAsia="Georgia" w:hAnsi="Georgia" w:cs="Georgia"/>
      <w:b/>
      <w:bCs/>
      <w:sz w:val="140"/>
      <w:szCs w:val="140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9623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A153D0"/>
    <w:rPr>
      <w:b/>
      <w:bCs/>
    </w:rPr>
  </w:style>
  <w:style w:type="paragraph" w:styleId="SemEspaamento">
    <w:name w:val="No Spacing"/>
    <w:link w:val="SemEspaamentoChar"/>
    <w:uiPriority w:val="1"/>
    <w:qFormat/>
    <w:rsid w:val="00356066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56066"/>
    <w:rPr>
      <w:rFonts w:eastAsiaTheme="minorEastAsia"/>
      <w:lang w:eastAsia="pt-BR"/>
    </w:rPr>
  </w:style>
  <w:style w:type="character" w:styleId="nfase">
    <w:name w:val="Emphasis"/>
    <w:basedOn w:val="Fontepargpadro"/>
    <w:uiPriority w:val="20"/>
    <w:qFormat/>
    <w:rsid w:val="00FB0C10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rsid w:val="00757E6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t-BR"/>
    </w:rPr>
  </w:style>
  <w:style w:type="table" w:styleId="TabeladeGradeClara">
    <w:name w:val="Grid Table Light"/>
    <w:basedOn w:val="Tabelanormal"/>
    <w:uiPriority w:val="40"/>
    <w:rsid w:val="00006D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006D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006D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2-nfase1">
    <w:name w:val="Grid Table 2 Accent 1"/>
    <w:basedOn w:val="Tabelanormal"/>
    <w:uiPriority w:val="47"/>
    <w:rsid w:val="000D53A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1Clara-nfase6">
    <w:name w:val="Grid Table 1 Light Accent 6"/>
    <w:basedOn w:val="Tabelanormal"/>
    <w:uiPriority w:val="46"/>
    <w:rsid w:val="000D53A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6">
    <w:name w:val="Grid Table 2 Accent 6"/>
    <w:basedOn w:val="Tabelanormal"/>
    <w:uiPriority w:val="47"/>
    <w:rsid w:val="000D53A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implesTabela2">
    <w:name w:val="Plain Table 2"/>
    <w:basedOn w:val="Tabelanormal"/>
    <w:uiPriority w:val="42"/>
    <w:rsid w:val="000D53A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4">
    <w:name w:val="Plain Table 4"/>
    <w:basedOn w:val="Tabelanormal"/>
    <w:uiPriority w:val="44"/>
    <w:rsid w:val="000D53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0D53A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36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4035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344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4598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4199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494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602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3387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380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4776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0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68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2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1.xml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3.xml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microsoft.com/office/2007/relationships/hdphoto" Target="media/hdphoto1.wdp"/><Relationship Id="rId1" Type="http://schemas.openxmlformats.org/officeDocument/2006/relationships/image" Target="media/image34.png"/><Relationship Id="rId5" Type="http://schemas.openxmlformats.org/officeDocument/2006/relationships/hyperlink" Target="mailto:prycyllam@gmail.com" TargetMode="External"/><Relationship Id="rId4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jpeg"/><Relationship Id="rId1" Type="http://schemas.openxmlformats.org/officeDocument/2006/relationships/image" Target="media/image30.jpeg"/><Relationship Id="rId4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rycy\Downloads\bianca%20almintas.xlsm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prycy\Downloads\bianca%20almintas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ycy\Downloads\bianca%20almintas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800" b="1" i="0" baseline="0">
                <a:effectLst/>
              </a:rPr>
              <a:t>E-TDAH - CriAd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spPr>
            <a:ln w="15875">
              <a:solidFill>
                <a:schemeClr val="tx1"/>
              </a:solidFill>
            </a:ln>
          </c:spPr>
          <c:marker>
            <c:symbol val="x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'ETDAH-CriAd'!$D$32:$D$34</c:f>
              <c:strCache>
                <c:ptCount val="3"/>
                <c:pt idx="0">
                  <c:v>F1 - Hiperatividade</c:v>
                </c:pt>
                <c:pt idx="1">
                  <c:v>F2 - Atenção</c:v>
                </c:pt>
                <c:pt idx="2">
                  <c:v>TOTAL</c:v>
                </c:pt>
              </c:strCache>
            </c:strRef>
          </c:cat>
          <c:val>
            <c:numRef>
              <c:f>'ETDAH-CriAd'!$E$32:$E$34</c:f>
              <c:numCache>
                <c:formatCode>0.0</c:formatCode>
                <c:ptCount val="3"/>
                <c:pt idx="0">
                  <c:v>38.902967562047067</c:v>
                </c:pt>
                <c:pt idx="1">
                  <c:v>82.791192143791548</c:v>
                </c:pt>
                <c:pt idx="2">
                  <c:v>64.086304438363911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41-4FF2-A0D4-D697C0F20EE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/>
        <c:marker val="1"/>
        <c:smooth val="0"/>
        <c:axId val="169086336"/>
        <c:axId val="169087904"/>
        <c:extLst/>
      </c:lineChart>
      <c:catAx>
        <c:axId val="169086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9087904"/>
        <c:crosses val="autoZero"/>
        <c:auto val="1"/>
        <c:lblAlgn val="ctr"/>
        <c:lblOffset val="100"/>
        <c:noMultiLvlLbl val="0"/>
      </c:catAx>
      <c:valAx>
        <c:axId val="169087904"/>
        <c:scaling>
          <c:orientation val="minMax"/>
          <c:max val="100"/>
        </c:scaling>
        <c:delete val="0"/>
        <c:axPos val="l"/>
        <c:majorGridlines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</c:majorGridlines>
        <c:title>
          <c:overlay val="0"/>
        </c:title>
        <c:numFmt formatCode="0.0" sourceLinked="1"/>
        <c:majorTickMark val="cross"/>
        <c:minorTickMark val="in"/>
        <c:tickLblPos val="nextTo"/>
        <c:spPr>
          <a:ln/>
        </c:spPr>
        <c:txPr>
          <a:bodyPr/>
          <a:lstStyle/>
          <a:p>
            <a:pPr>
              <a:defRPr sz="800"/>
            </a:pPr>
            <a:endParaRPr lang="pt-BR"/>
          </a:p>
        </c:txPr>
        <c:crossAx val="169086336"/>
        <c:crosses val="autoZero"/>
        <c:crossBetween val="between"/>
        <c:majorUnit val="10"/>
      </c:valAx>
      <c:spPr>
        <a:gradFill>
          <a:gsLst>
            <a:gs pos="56000">
              <a:srgbClr val="00FF00">
                <a:alpha val="30000"/>
              </a:srgbClr>
            </a:gs>
            <a:gs pos="55000">
              <a:srgbClr val="FFFF00">
                <a:alpha val="30000"/>
              </a:srgbClr>
            </a:gs>
            <a:gs pos="36000">
              <a:srgbClr val="FFFF00">
                <a:alpha val="30000"/>
              </a:srgbClr>
            </a:gs>
            <a:gs pos="16000">
              <a:srgbClr val="FFC000">
                <a:alpha val="30000"/>
              </a:srgbClr>
            </a:gs>
            <a:gs pos="35000">
              <a:srgbClr val="FFC000">
                <a:alpha val="30000"/>
              </a:srgbClr>
            </a:gs>
            <a:gs pos="15000">
              <a:srgbClr val="FF0000">
                <a:alpha val="30000"/>
              </a:srgbClr>
            </a:gs>
          </a:gsLst>
          <a:lin ang="5400000" scaled="1"/>
        </a:gradFill>
      </c:spPr>
    </c:plotArea>
    <c:plotVisOnly val="1"/>
    <c:dispBlanksAs val="gap"/>
    <c:showDLblsOverMax val="0"/>
  </c:chart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200" b="1" i="0" baseline="0">
                <a:effectLst/>
              </a:rPr>
              <a:t>E-TDAH - Pais</a:t>
            </a:r>
            <a:br>
              <a:rPr lang="en-US" sz="1200" b="1" i="0" baseline="0">
                <a:effectLst/>
              </a:rPr>
            </a:br>
            <a:r>
              <a:rPr lang="en-US" sz="1200" b="1" i="0" baseline="0">
                <a:effectLst/>
              </a:rPr>
              <a:t>Comparação entre diferentes respondentes</a:t>
            </a:r>
            <a:endParaRPr lang="pt-BR" sz="1200">
              <a:effectLst/>
            </a:endParaRPr>
          </a:p>
        </c:rich>
      </c:tx>
      <c:layout>
        <c:manualLayout>
          <c:xMode val="edge"/>
          <c:yMode val="edge"/>
          <c:x val="0.17210286458333332"/>
          <c:y val="1.51153299137743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646137034542545E-2"/>
          <c:y val="0.24939867393137696"/>
          <c:w val="0.76947176837609721"/>
          <c:h val="0.628287285300833"/>
        </c:manualLayout>
      </c:layout>
      <c:lineChart>
        <c:grouping val="standard"/>
        <c:varyColors val="0"/>
        <c:ser>
          <c:idx val="1"/>
          <c:order val="0"/>
          <c:tx>
            <c:strRef>
              <c:f>'ETDAH-Pais'!$E$105</c:f>
              <c:strCache>
                <c:ptCount val="1"/>
                <c:pt idx="0">
                  <c:v>Mãe</c:v>
                </c:pt>
              </c:strCache>
            </c:strRef>
          </c:tx>
          <c:spPr>
            <a:ln w="15875">
              <a:solidFill>
                <a:schemeClr val="tx1"/>
              </a:solidFill>
            </a:ln>
          </c:spPr>
          <c:marker>
            <c:symbol val="x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'ETDAH-Pais'!$E$106:$E$110</c:f>
              <c:numCache>
                <c:formatCode>0.0</c:formatCode>
                <c:ptCount val="5"/>
                <c:pt idx="0">
                  <c:v>92.902004259075909</c:v>
                </c:pt>
                <c:pt idx="1">
                  <c:v>49.647525462644793</c:v>
                </c:pt>
                <c:pt idx="2">
                  <c:v>38.070475832566615</c:v>
                </c:pt>
                <c:pt idx="3">
                  <c:v>99.650263896670012</c:v>
                </c:pt>
                <c:pt idx="4">
                  <c:v>80.596156432800669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349-4E27-AF3C-4CE7D100E5F1}"/>
            </c:ext>
          </c:extLst>
        </c:ser>
        <c:ser>
          <c:idx val="0"/>
          <c:order val="1"/>
          <c:tx>
            <c:strRef>
              <c:f>'ETDAH-Pais'!$F$105</c:f>
              <c:strCache>
                <c:ptCount val="1"/>
                <c:pt idx="0">
                  <c:v>0</c:v>
                </c:pt>
              </c:strCache>
            </c:strRef>
          </c:tx>
          <c:spPr>
            <a:ln>
              <a:solidFill>
                <a:srgbClr val="FF0000"/>
              </a:solidFill>
              <a:prstDash val="sysDash"/>
            </a:ln>
          </c:spP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'ETDAH-Pais'!$F$106:$F$110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49-4E27-AF3C-4CE7D100E5F1}"/>
            </c:ext>
          </c:extLst>
        </c:ser>
        <c:ser>
          <c:idx val="2"/>
          <c:order val="2"/>
          <c:tx>
            <c:strRef>
              <c:f>'ETDAH-Pais'!$G$105</c:f>
              <c:strCache>
                <c:ptCount val="1"/>
                <c:pt idx="0">
                  <c:v>0</c:v>
                </c:pt>
              </c:strCache>
            </c:strRef>
          </c:tx>
          <c:spPr>
            <a:ln>
              <a:solidFill>
                <a:schemeClr val="accent4">
                  <a:lumMod val="75000"/>
                </a:schemeClr>
              </a:solidFill>
              <a:prstDash val="dash"/>
            </a:ln>
          </c:spP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'ETDAH-Pais'!$D$106:$D$110</c:f>
              <c:strCache>
                <c:ptCount val="5"/>
                <c:pt idx="0">
                  <c:v>F1 - R.E.</c:v>
                </c:pt>
                <c:pt idx="1">
                  <c:v>F2 - H.I.</c:v>
                </c:pt>
                <c:pt idx="2">
                  <c:v>F3 - C.A.</c:v>
                </c:pt>
                <c:pt idx="3">
                  <c:v>F4 - At.</c:v>
                </c:pt>
                <c:pt idx="4">
                  <c:v>TOTAL</c:v>
                </c:pt>
              </c:strCache>
            </c:strRef>
          </c:cat>
          <c:val>
            <c:numRef>
              <c:f>'ETDAH-Pais'!$G$106:$G$110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49-4E27-AF3C-4CE7D100E5F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/>
        <c:marker val="1"/>
        <c:smooth val="0"/>
        <c:axId val="169086336"/>
        <c:axId val="169087904"/>
        <c:extLst/>
      </c:lineChart>
      <c:catAx>
        <c:axId val="169086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Fator</a:t>
                </a:r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crossAx val="169087904"/>
        <c:crosses val="autoZero"/>
        <c:auto val="1"/>
        <c:lblAlgn val="ctr"/>
        <c:lblOffset val="100"/>
        <c:noMultiLvlLbl val="0"/>
      </c:catAx>
      <c:valAx>
        <c:axId val="169087904"/>
        <c:scaling>
          <c:orientation val="minMax"/>
          <c:max val="100"/>
        </c:scaling>
        <c:delete val="0"/>
        <c:axPos val="l"/>
        <c:majorGridlines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</c:majorGridlines>
        <c:title>
          <c:tx>
            <c:rich>
              <a:bodyPr rot="0" vert="horz" anchor="t" anchorCtr="0"/>
              <a:lstStyle/>
              <a:p>
                <a:pPr>
                  <a:defRPr/>
                </a:pPr>
                <a:r>
                  <a:rPr lang="pt-BR"/>
                  <a:t>Percentil</a:t>
                </a:r>
              </a:p>
            </c:rich>
          </c:tx>
          <c:layout>
            <c:manualLayout>
              <c:xMode val="edge"/>
              <c:yMode val="edge"/>
              <c:x val="1.8519413029391366E-2"/>
              <c:y val="0.12785327230397028"/>
            </c:manualLayout>
          </c:layout>
          <c:overlay val="0"/>
        </c:title>
        <c:numFmt formatCode="0.0" sourceLinked="1"/>
        <c:majorTickMark val="cross"/>
        <c:minorTickMark val="in"/>
        <c:tickLblPos val="nextTo"/>
        <c:spPr>
          <a:ln/>
        </c:spPr>
        <c:txPr>
          <a:bodyPr/>
          <a:lstStyle/>
          <a:p>
            <a:pPr>
              <a:defRPr sz="800"/>
            </a:pPr>
            <a:endParaRPr lang="pt-BR"/>
          </a:p>
        </c:txPr>
        <c:crossAx val="169086336"/>
        <c:crosses val="autoZero"/>
        <c:crossBetween val="between"/>
        <c:majorUnit val="10"/>
      </c:valAx>
      <c:spPr>
        <a:gradFill>
          <a:gsLst>
            <a:gs pos="35000">
              <a:srgbClr val="FFFF00">
                <a:alpha val="30000"/>
              </a:srgbClr>
            </a:gs>
            <a:gs pos="35000">
              <a:srgbClr val="00FF00">
                <a:alpha val="30000"/>
              </a:srgbClr>
            </a:gs>
            <a:gs pos="15000">
              <a:srgbClr val="FFFF00">
                <a:alpha val="30000"/>
              </a:srgbClr>
            </a:gs>
            <a:gs pos="14000">
              <a:srgbClr val="FF0000">
                <a:alpha val="30000"/>
              </a:srgbClr>
            </a:gs>
          </a:gsLst>
          <a:lin ang="5400000" scaled="1"/>
        </a:gradFill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Arial Narrow" panose="020B0606020202030204" pitchFamily="34" charset="0"/>
        </a:defRPr>
      </a:pPr>
      <a:endParaRPr lang="pt-BR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en-US" baseline="0"/>
              <a:t>Desempenho do Examinando - Percentil</a:t>
            </a:r>
          </a:p>
        </c:rich>
      </c:tx>
      <c:layout>
        <c:manualLayout>
          <c:xMode val="edge"/>
          <c:yMode val="edge"/>
          <c:x val="0.24681859110676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9102222222222218E-2"/>
          <c:y val="0.15667245358050347"/>
          <c:w val="0.90034222222222227"/>
          <c:h val="0.74973604934982163"/>
        </c:manualLayout>
      </c:layout>
      <c:lineChart>
        <c:grouping val="standard"/>
        <c:varyColors val="0"/>
        <c:ser>
          <c:idx val="0"/>
          <c:order val="0"/>
          <c:tx>
            <c:strRef>
              <c:f>RAVLT!$C$118</c:f>
              <c:strCache>
                <c:ptCount val="1"/>
                <c:pt idx="0">
                  <c:v>Pontos Brutos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star"/>
            <c:size val="6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RAVLT!$B$119:$B$132</c:f>
              <c:strCache>
                <c:ptCount val="14"/>
                <c:pt idx="0">
                  <c:v>A1</c:v>
                </c:pt>
                <c:pt idx="1">
                  <c:v>A2</c:v>
                </c:pt>
                <c:pt idx="2">
                  <c:v>A3</c:v>
                </c:pt>
                <c:pt idx="3">
                  <c:v>A4</c:v>
                </c:pt>
                <c:pt idx="4">
                  <c:v>A5</c:v>
                </c:pt>
                <c:pt idx="5">
                  <c:v>B1</c:v>
                </c:pt>
                <c:pt idx="6">
                  <c:v>A6</c:v>
                </c:pt>
                <c:pt idx="7">
                  <c:v>A7</c:v>
                </c:pt>
                <c:pt idx="8">
                  <c:v>Rec A</c:v>
                </c:pt>
                <c:pt idx="9">
                  <c:v>TOTAL</c:v>
                </c:pt>
                <c:pt idx="10">
                  <c:v>ALT</c:v>
                </c:pt>
                <c:pt idx="11">
                  <c:v>Vel. Esq.</c:v>
                </c:pt>
                <c:pt idx="12">
                  <c:v>Inter Pro</c:v>
                </c:pt>
                <c:pt idx="13">
                  <c:v>Inter Retro</c:v>
                </c:pt>
              </c:strCache>
            </c:strRef>
          </c:cat>
          <c:val>
            <c:numRef>
              <c:f>RAVLT!$C$119:$C$132</c:f>
              <c:numCache>
                <c:formatCode>0</c:formatCode>
                <c:ptCount val="14"/>
                <c:pt idx="0">
                  <c:v>41.207044787094247</c:v>
                </c:pt>
                <c:pt idx="1">
                  <c:v>65.87635262502593</c:v>
                </c:pt>
                <c:pt idx="2">
                  <c:v>47.152833548352156</c:v>
                </c:pt>
                <c:pt idx="3">
                  <c:v>91.263208839237649</c:v>
                </c:pt>
                <c:pt idx="4">
                  <c:v>1.0623720744981467E-2</c:v>
                </c:pt>
                <c:pt idx="5">
                  <c:v>50</c:v>
                </c:pt>
                <c:pt idx="6">
                  <c:v>97.517476112445607</c:v>
                </c:pt>
                <c:pt idx="7">
                  <c:v>88.918819877030316</c:v>
                </c:pt>
                <c:pt idx="8">
                  <c:v>0</c:v>
                </c:pt>
                <c:pt idx="9">
                  <c:v>27.955686804467096</c:v>
                </c:pt>
                <c:pt idx="10">
                  <c:v>31.948628469209662</c:v>
                </c:pt>
                <c:pt idx="11">
                  <c:v>24.464812705834483</c:v>
                </c:pt>
                <c:pt idx="12">
                  <c:v>50</c:v>
                </c:pt>
                <c:pt idx="13">
                  <c:v>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F1C-451C-9888-6DD9FFA92B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1885823327"/>
        <c:axId val="2141154399"/>
      </c:lineChart>
      <c:catAx>
        <c:axId val="1885823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2141154399"/>
        <c:crosses val="autoZero"/>
        <c:auto val="1"/>
        <c:lblAlgn val="ctr"/>
        <c:lblOffset val="100"/>
        <c:noMultiLvlLbl val="0"/>
      </c:catAx>
      <c:valAx>
        <c:axId val="2141154399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r>
                  <a:rPr lang="en-US"/>
                  <a:t>Percentil</a:t>
                </a:r>
              </a:p>
            </c:rich>
          </c:tx>
          <c:layout>
            <c:manualLayout>
              <c:xMode val="edge"/>
              <c:yMode val="edge"/>
              <c:x val="9.1851851851851851E-3"/>
              <c:y val="6.814331830189583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 Narrow" panose="020B0606020202030204" pitchFamily="34" charset="0"/>
                  <a:ea typeface="+mn-ea"/>
                  <a:cs typeface="+mn-cs"/>
                </a:defRPr>
              </a:pPr>
              <a:endParaRPr lang="pt-BR"/>
            </a:p>
          </c:txPr>
        </c:title>
        <c:numFmt formatCode="0" sourceLinked="1"/>
        <c:majorTickMark val="none"/>
        <c:minorTickMark val="in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t-BR"/>
          </a:p>
        </c:txPr>
        <c:crossAx val="1885823327"/>
        <c:crosses val="autoZero"/>
        <c:crossBetween val="between"/>
        <c:minorUnit val="5"/>
      </c:valAx>
      <c:spPr>
        <a:gradFill>
          <a:gsLst>
            <a:gs pos="9000">
              <a:srgbClr val="5987BF">
                <a:alpha val="50000"/>
              </a:srgbClr>
            </a:gs>
            <a:gs pos="9000">
              <a:schemeClr val="accent1">
                <a:lumMod val="40000"/>
                <a:lumOff val="60000"/>
                <a:alpha val="50000"/>
              </a:schemeClr>
            </a:gs>
            <a:gs pos="25000">
              <a:schemeClr val="accent1">
                <a:lumMod val="40000"/>
                <a:lumOff val="60000"/>
                <a:alpha val="50000"/>
              </a:schemeClr>
            </a:gs>
            <a:gs pos="25000">
              <a:srgbClr val="00FF00">
                <a:alpha val="50000"/>
              </a:srgbClr>
            </a:gs>
            <a:gs pos="75000">
              <a:srgbClr val="00FF00">
                <a:alpha val="50000"/>
              </a:srgbClr>
            </a:gs>
            <a:gs pos="75000">
              <a:srgbClr val="FFFF00">
                <a:alpha val="50000"/>
              </a:srgbClr>
            </a:gs>
            <a:gs pos="91000">
              <a:srgbClr val="FFFF00">
                <a:alpha val="50000"/>
              </a:srgbClr>
            </a:gs>
            <a:gs pos="91000">
              <a:srgbClr val="FFC000">
                <a:alpha val="50000"/>
              </a:srgbClr>
            </a:gs>
            <a:gs pos="98000">
              <a:srgbClr val="FFC000">
                <a:alpha val="50000"/>
              </a:srgbClr>
            </a:gs>
            <a:gs pos="98000">
              <a:srgbClr val="FF0000">
                <a:alpha val="50000"/>
              </a:srgbClr>
            </a:gs>
          </a:gsLst>
          <a:lin ang="5400000" scaled="0"/>
        </a:gradFill>
        <a:ln>
          <a:solidFill>
            <a:schemeClr val="accent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 Narrow" panose="020B060602020203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0.00943</cdr:y>
    </cdr:from>
    <cdr:to>
      <cdr:x>0</cdr:x>
      <cdr:y>0.00943</cdr:y>
    </cdr:to>
    <cdr:grpSp>
      <cdr:nvGrpSpPr>
        <cdr:cNvPr id="7" name="Grupo 5">
          <a:extLst xmlns:a="http://schemas.openxmlformats.org/drawingml/2006/main">
            <a:ext uri="{FF2B5EF4-FFF2-40B4-BE49-F238E27FC236}">
              <a16:creationId xmlns:a16="http://schemas.microsoft.com/office/drawing/2014/main" id="{407443DD-98E5-4086-B719-F07F133C01EC}"/>
            </a:ext>
          </a:extLst>
        </cdr:cNvPr>
        <cdr:cNvGrpSpPr/>
      </cdr:nvGrpSpPr>
      <cdr:grpSpPr>
        <a:xfrm xmlns:a="http://schemas.openxmlformats.org/drawingml/2006/main">
          <a:off x="0" y="33823"/>
          <a:ext cx="0" cy="0"/>
          <a:chOff x="0" y="33823"/>
          <a:chExt cx="0" cy="0"/>
        </a:xfrm>
      </cdr:grpSpPr>
    </cdr:grpSp>
  </cdr:relSizeAnchor>
  <cdr:relSizeAnchor xmlns:cdr="http://schemas.openxmlformats.org/drawingml/2006/chartDrawing">
    <cdr:from>
      <cdr:x>0.84989</cdr:x>
      <cdr:y>0.22991</cdr:y>
    </cdr:from>
    <cdr:to>
      <cdr:x>1</cdr:x>
      <cdr:y>0.30566</cdr:y>
    </cdr:to>
    <cdr:sp macro="" textlink="">
      <cdr:nvSpPr>
        <cdr:cNvPr id="9" name="CaixaDeTexto 8">
          <a:extLst xmlns:a="http://schemas.openxmlformats.org/drawingml/2006/main">
            <a:ext uri="{FF2B5EF4-FFF2-40B4-BE49-F238E27FC236}">
              <a16:creationId xmlns:a16="http://schemas.microsoft.com/office/drawing/2014/main" id="{11F219E6-3D11-47AD-839F-92F44DAB81DB}"/>
            </a:ext>
          </a:extLst>
        </cdr:cNvPr>
        <cdr:cNvSpPr txBox="1"/>
      </cdr:nvSpPr>
      <cdr:spPr>
        <a:xfrm xmlns:a="http://schemas.openxmlformats.org/drawingml/2006/main">
          <a:off x="5177331" y="954643"/>
          <a:ext cx="914400" cy="314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0.00943</cdr:y>
    </cdr:from>
    <cdr:to>
      <cdr:x>0</cdr:x>
      <cdr:y>0.00943</cdr:y>
    </cdr:to>
    <cdr:grpSp>
      <cdr:nvGrpSpPr>
        <cdr:cNvPr id="7" name="Grupo 5">
          <a:extLst xmlns:a="http://schemas.openxmlformats.org/drawingml/2006/main">
            <a:ext uri="{FF2B5EF4-FFF2-40B4-BE49-F238E27FC236}">
              <a16:creationId xmlns:a16="http://schemas.microsoft.com/office/drawing/2014/main" id="{407443DD-98E5-4086-B719-F07F133C01EC}"/>
            </a:ext>
          </a:extLst>
        </cdr:cNvPr>
        <cdr:cNvGrpSpPr/>
      </cdr:nvGrpSpPr>
      <cdr:grpSpPr>
        <a:xfrm xmlns:a="http://schemas.openxmlformats.org/drawingml/2006/main">
          <a:off x="0" y="31482"/>
          <a:ext cx="0" cy="0"/>
          <a:chOff x="0" y="31482"/>
          <a:chExt cx="0" cy="0"/>
        </a:xfrm>
      </cdr:grpSpPr>
    </cdr:grpSp>
  </cdr:relSizeAnchor>
  <cdr:relSizeAnchor xmlns:cdr="http://schemas.openxmlformats.org/drawingml/2006/chartDrawing">
    <cdr:from>
      <cdr:x>0.84989</cdr:x>
      <cdr:y>0.22991</cdr:y>
    </cdr:from>
    <cdr:to>
      <cdr:x>1</cdr:x>
      <cdr:y>0.30566</cdr:y>
    </cdr:to>
    <cdr:sp macro="" textlink="">
      <cdr:nvSpPr>
        <cdr:cNvPr id="9" name="CaixaDeTexto 8">
          <a:extLst xmlns:a="http://schemas.openxmlformats.org/drawingml/2006/main">
            <a:ext uri="{FF2B5EF4-FFF2-40B4-BE49-F238E27FC236}">
              <a16:creationId xmlns:a16="http://schemas.microsoft.com/office/drawing/2014/main" id="{11F219E6-3D11-47AD-839F-92F44DAB81DB}"/>
            </a:ext>
          </a:extLst>
        </cdr:cNvPr>
        <cdr:cNvSpPr txBox="1"/>
      </cdr:nvSpPr>
      <cdr:spPr>
        <a:xfrm xmlns:a="http://schemas.openxmlformats.org/drawingml/2006/main">
          <a:off x="5177331" y="954643"/>
          <a:ext cx="914400" cy="314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58EB2-D716-4F11-A8D2-6C18C507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6428</Words>
  <Characters>34712</Characters>
  <Application>Microsoft Office Word</Application>
  <DocSecurity>0</DocSecurity>
  <Lines>289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ny302</dc:creator>
  <cp:keywords/>
  <dc:description/>
  <cp:lastModifiedBy>935</cp:lastModifiedBy>
  <cp:revision>6</cp:revision>
  <cp:lastPrinted>2025-10-13T20:53:00Z</cp:lastPrinted>
  <dcterms:created xsi:type="dcterms:W3CDTF">2025-10-13T20:53:00Z</dcterms:created>
  <dcterms:modified xsi:type="dcterms:W3CDTF">2026-04-15T17:12:00Z</dcterms:modified>
</cp:coreProperties>
</file>